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5BD5" w14:textId="047E6ED4" w:rsidR="00350EBC" w:rsidRDefault="00350EBC" w:rsidP="00350EBC"/>
    <w:p w14:paraId="18DE673E" w14:textId="18C7C077" w:rsidR="00350EBC" w:rsidRDefault="00350EBC" w:rsidP="00350EBC">
      <w:pPr>
        <w:jc w:val="center"/>
      </w:pPr>
      <w:r>
        <w:t xml:space="preserve"> CPS Case Review Instrument:  Assessments &amp; Service Matching                  </w:t>
      </w:r>
    </w:p>
    <w:p w14:paraId="272B7763" w14:textId="77777777" w:rsidR="00350EBC" w:rsidRDefault="00350EBC" w:rsidP="00350EBC">
      <w:pPr>
        <w:jc w:val="center"/>
      </w:pPr>
      <w:r>
        <w:t xml:space="preserve">Case </w:t>
      </w:r>
      <w:proofErr w:type="gramStart"/>
      <w:r>
        <w:t>will be identified</w:t>
      </w:r>
      <w:proofErr w:type="gramEnd"/>
      <w:r>
        <w:t xml:space="preserve"> from the M112 as CPS, APS.</w:t>
      </w:r>
      <w:r w:rsidRPr="00EF03D7">
        <w:t xml:space="preserve"> </w:t>
      </w:r>
    </w:p>
    <w:p w14:paraId="498FE958" w14:textId="77777777" w:rsidR="00350EBC" w:rsidRPr="00EF03D7" w:rsidRDefault="00350EBC" w:rsidP="00350EBC">
      <w:pPr>
        <w:jc w:val="center"/>
      </w:pPr>
      <w:r>
        <w:t>December 1, 2018</w:t>
      </w:r>
    </w:p>
    <w:p w14:paraId="30F7A508" w14:textId="77777777" w:rsidR="00350EBC" w:rsidRDefault="00350EBC" w:rsidP="00350EBC">
      <w:pPr>
        <w:rPr>
          <w:highlight w:val="yellow"/>
        </w:rPr>
      </w:pPr>
    </w:p>
    <w:p w14:paraId="2782EDCA" w14:textId="77777777" w:rsidR="00350EBC" w:rsidRPr="009A51C8" w:rsidRDefault="00350EBC" w:rsidP="00350EBC">
      <w:pPr>
        <w:rPr>
          <w:color w:val="1F497D" w:themeColor="text2"/>
        </w:rPr>
      </w:pPr>
      <w:r w:rsidRPr="009A51C8">
        <w:rPr>
          <w:color w:val="1F497D" w:themeColor="text2"/>
        </w:rPr>
        <w:t>General Case Instructions:</w:t>
      </w:r>
    </w:p>
    <w:p w14:paraId="64E9159A" w14:textId="77777777" w:rsidR="00350EBC" w:rsidRPr="009A51C8" w:rsidRDefault="00350EBC" w:rsidP="00350EBC">
      <w:pPr>
        <w:pStyle w:val="ListParagraph"/>
        <w:numPr>
          <w:ilvl w:val="0"/>
          <w:numId w:val="47"/>
        </w:numPr>
        <w:rPr>
          <w:color w:val="1F497D" w:themeColor="text2"/>
        </w:rPr>
      </w:pPr>
      <w:r w:rsidRPr="009A51C8">
        <w:rPr>
          <w:color w:val="1F497D" w:themeColor="text2"/>
        </w:rPr>
        <w:t>Check box items are multi-select.  The reviewer can make multiple selections if appropriate to the case specific circumstances.</w:t>
      </w:r>
    </w:p>
    <w:p w14:paraId="5CEEB020" w14:textId="77777777" w:rsidR="00350EBC" w:rsidRDefault="00350EBC" w:rsidP="00350EBC">
      <w:pPr>
        <w:pStyle w:val="ListParagraph"/>
        <w:numPr>
          <w:ilvl w:val="0"/>
          <w:numId w:val="47"/>
        </w:numPr>
        <w:rPr>
          <w:color w:val="1F497D" w:themeColor="text2"/>
        </w:rPr>
      </w:pPr>
      <w:r w:rsidRPr="009A51C8">
        <w:rPr>
          <w:color w:val="1F497D" w:themeColor="text2"/>
        </w:rPr>
        <w:t>For state case reviews, reviewers may only make selections based on the information documented in either the hard copy file or the TWIST database.</w:t>
      </w:r>
    </w:p>
    <w:p w14:paraId="4BE7AD24" w14:textId="77777777" w:rsidR="00350EBC" w:rsidRPr="009A51C8" w:rsidRDefault="00350EBC" w:rsidP="00350EBC">
      <w:pPr>
        <w:pStyle w:val="ListParagraph"/>
        <w:numPr>
          <w:ilvl w:val="0"/>
          <w:numId w:val="47"/>
        </w:numPr>
        <w:rPr>
          <w:color w:val="1F497D" w:themeColor="text2"/>
        </w:rPr>
      </w:pPr>
      <w:r>
        <w:rPr>
          <w:color w:val="1F497D" w:themeColor="text2"/>
        </w:rPr>
        <w:t>Some questions may have additional, question-specific instructions under the item.</w:t>
      </w:r>
    </w:p>
    <w:p w14:paraId="11EA1F0A" w14:textId="77777777" w:rsidR="00350EBC" w:rsidRDefault="00350EBC" w:rsidP="00350EBC">
      <w:pPr>
        <w:rPr>
          <w:highlight w:val="yellow"/>
        </w:rPr>
      </w:pPr>
    </w:p>
    <w:p w14:paraId="5DB577C1" w14:textId="77777777" w:rsidR="00350EBC" w:rsidRDefault="00350EBC" w:rsidP="00350EBC">
      <w:r w:rsidRPr="00E62BBE">
        <w:rPr>
          <w:highlight w:val="yellow"/>
        </w:rPr>
        <w:t>Case Information</w:t>
      </w:r>
    </w:p>
    <w:p w14:paraId="15C01F00" w14:textId="77777777" w:rsidR="00350EBC" w:rsidRDefault="00350EBC" w:rsidP="00350EBC">
      <w:r>
        <w:t xml:space="preserve">1) </w:t>
      </w:r>
      <w:proofErr w:type="gramStart"/>
      <w:r>
        <w:t>a)</w:t>
      </w:r>
      <w:proofErr w:type="gramEnd"/>
      <w:r>
        <w:t xml:space="preserve">Case type:  </w:t>
      </w:r>
    </w:p>
    <w:p w14:paraId="06720E75" w14:textId="77777777" w:rsidR="00350EBC" w:rsidRDefault="00350EBC" w:rsidP="00350EBC">
      <w:pPr>
        <w:pStyle w:val="ListParagraph"/>
        <w:numPr>
          <w:ilvl w:val="0"/>
          <w:numId w:val="3"/>
        </w:numPr>
        <w:sectPr w:rsidR="00350EBC" w:rsidSect="00350EBC">
          <w:type w:val="continuous"/>
          <w:pgSz w:w="12240" w:h="15840"/>
          <w:pgMar w:top="720" w:right="720" w:bottom="720" w:left="720" w:header="720" w:footer="720" w:gutter="0"/>
          <w:cols w:space="720"/>
          <w:docGrid w:linePitch="360"/>
        </w:sectPr>
      </w:pPr>
    </w:p>
    <w:p w14:paraId="60A14E9B" w14:textId="77777777" w:rsidR="00350EBC" w:rsidRDefault="00350EBC" w:rsidP="00350EBC">
      <w:pPr>
        <w:pStyle w:val="ListParagraph"/>
        <w:numPr>
          <w:ilvl w:val="0"/>
          <w:numId w:val="3"/>
        </w:numPr>
      </w:pPr>
      <w:r>
        <w:t>Investigation</w:t>
      </w:r>
    </w:p>
    <w:p w14:paraId="275181AD" w14:textId="77777777" w:rsidR="00350EBC" w:rsidRDefault="00350EBC" w:rsidP="00350EBC">
      <w:pPr>
        <w:pStyle w:val="ListParagraph"/>
        <w:numPr>
          <w:ilvl w:val="0"/>
          <w:numId w:val="3"/>
        </w:numPr>
      </w:pPr>
      <w:r>
        <w:t>In-Home (Child in Own Home)</w:t>
      </w:r>
    </w:p>
    <w:p w14:paraId="7CE89CDD" w14:textId="77777777" w:rsidR="00350EBC" w:rsidRPr="0079408A" w:rsidRDefault="00350EBC" w:rsidP="00350EBC">
      <w:pPr>
        <w:pStyle w:val="ListParagraph"/>
        <w:numPr>
          <w:ilvl w:val="0"/>
          <w:numId w:val="3"/>
        </w:numPr>
        <w:rPr>
          <w:color w:val="000000" w:themeColor="text1"/>
        </w:rPr>
      </w:pPr>
      <w:r w:rsidRPr="0079408A">
        <w:rPr>
          <w:color w:val="000000" w:themeColor="text1"/>
        </w:rPr>
        <w:t>In-Home (Parent Placed Child with Relative via Prevention Plan</w:t>
      </w:r>
    </w:p>
    <w:p w14:paraId="02D6D462" w14:textId="77777777" w:rsidR="00350EBC" w:rsidRPr="0079408A" w:rsidRDefault="00350EBC" w:rsidP="00350EBC">
      <w:pPr>
        <w:pStyle w:val="ListParagraph"/>
        <w:numPr>
          <w:ilvl w:val="0"/>
          <w:numId w:val="3"/>
        </w:numPr>
        <w:rPr>
          <w:color w:val="000000" w:themeColor="text1"/>
        </w:rPr>
      </w:pPr>
      <w:r w:rsidRPr="0079408A">
        <w:rPr>
          <w:color w:val="000000" w:themeColor="text1"/>
        </w:rPr>
        <w:t>In-Home (Child Placed in Relative Custody)</w:t>
      </w:r>
    </w:p>
    <w:p w14:paraId="069E5E17" w14:textId="77777777" w:rsidR="00350EBC" w:rsidRDefault="00350EBC" w:rsidP="00350EBC">
      <w:pPr>
        <w:pStyle w:val="ListParagraph"/>
        <w:numPr>
          <w:ilvl w:val="0"/>
          <w:numId w:val="3"/>
        </w:numPr>
      </w:pPr>
      <w:r>
        <w:t>OOHC</w:t>
      </w:r>
    </w:p>
    <w:p w14:paraId="048C4B76" w14:textId="77777777" w:rsidR="00350EBC" w:rsidRDefault="00350EBC" w:rsidP="00350EBC">
      <w:pPr>
        <w:pStyle w:val="ListParagraph"/>
        <w:numPr>
          <w:ilvl w:val="0"/>
          <w:numId w:val="3"/>
        </w:numPr>
      </w:pPr>
      <w:r>
        <w:t>Status</w:t>
      </w:r>
    </w:p>
    <w:p w14:paraId="1537B3B2" w14:textId="77777777" w:rsidR="00350EBC" w:rsidRDefault="00350EBC" w:rsidP="00350EBC">
      <w:pPr>
        <w:pStyle w:val="ListParagraph"/>
        <w:numPr>
          <w:ilvl w:val="0"/>
          <w:numId w:val="3"/>
        </w:numPr>
      </w:pPr>
      <w:r>
        <w:t>Agency</w:t>
      </w:r>
    </w:p>
    <w:p w14:paraId="14F562FA" w14:textId="77777777" w:rsidR="00350EBC" w:rsidRDefault="00350EBC" w:rsidP="00350EBC">
      <w:pPr>
        <w:sectPr w:rsidR="00350EBC" w:rsidSect="00841B3E">
          <w:type w:val="continuous"/>
          <w:pgSz w:w="12240" w:h="15840"/>
          <w:pgMar w:top="720" w:right="720" w:bottom="720" w:left="720" w:header="720" w:footer="720" w:gutter="0"/>
          <w:cols w:num="3" w:space="720"/>
          <w:docGrid w:linePitch="360"/>
        </w:sectPr>
      </w:pPr>
    </w:p>
    <w:p w14:paraId="24E2BCF4" w14:textId="77777777" w:rsidR="00350EBC" w:rsidRDefault="00350EBC" w:rsidP="00350EBC">
      <w:pPr>
        <w:sectPr w:rsidR="00350EBC" w:rsidSect="00BD48BC">
          <w:type w:val="continuous"/>
          <w:pgSz w:w="12240" w:h="15840"/>
          <w:pgMar w:top="720" w:right="720" w:bottom="720" w:left="720" w:header="720" w:footer="720" w:gutter="0"/>
          <w:cols w:num="3" w:space="720"/>
          <w:docGrid w:linePitch="360"/>
        </w:sectPr>
      </w:pPr>
    </w:p>
    <w:p w14:paraId="2977B5F5" w14:textId="77777777" w:rsidR="00350EBC" w:rsidRDefault="00350EBC" w:rsidP="00350EBC">
      <w:pPr>
        <w:ind w:firstLine="360"/>
      </w:pPr>
      <w:r>
        <w:t>b) Was the most recent assessment:</w:t>
      </w:r>
    </w:p>
    <w:p w14:paraId="708C3F42" w14:textId="77777777" w:rsidR="00350EBC" w:rsidRDefault="00350EBC" w:rsidP="00350EBC">
      <w:pPr>
        <w:pStyle w:val="ListParagraph"/>
        <w:numPr>
          <w:ilvl w:val="0"/>
          <w:numId w:val="1"/>
        </w:numPr>
        <w:sectPr w:rsidR="00350EBC" w:rsidSect="006111B8">
          <w:type w:val="continuous"/>
          <w:pgSz w:w="12240" w:h="15840"/>
          <w:pgMar w:top="720" w:right="720" w:bottom="720" w:left="720" w:header="720" w:footer="720" w:gutter="0"/>
          <w:cols w:space="720"/>
          <w:docGrid w:linePitch="360"/>
        </w:sectPr>
      </w:pPr>
    </w:p>
    <w:p w14:paraId="4F63BD36" w14:textId="77777777" w:rsidR="00350EBC" w:rsidRDefault="00350EBC" w:rsidP="00350EBC">
      <w:pPr>
        <w:pStyle w:val="ListParagraph"/>
        <w:numPr>
          <w:ilvl w:val="0"/>
          <w:numId w:val="1"/>
        </w:numPr>
        <w:jc w:val="center"/>
      </w:pPr>
      <w:r>
        <w:t xml:space="preserve">Investigative </w:t>
      </w:r>
    </w:p>
    <w:p w14:paraId="405EB2BC" w14:textId="77777777" w:rsidR="00350EBC" w:rsidRDefault="00350EBC" w:rsidP="00350EBC">
      <w:pPr>
        <w:pStyle w:val="ListParagraph"/>
        <w:numPr>
          <w:ilvl w:val="0"/>
          <w:numId w:val="1"/>
        </w:numPr>
      </w:pPr>
      <w:r>
        <w:t xml:space="preserve">Ongoing </w:t>
      </w:r>
    </w:p>
    <w:p w14:paraId="0BFBA247" w14:textId="77777777" w:rsidR="00350EBC" w:rsidRDefault="00350EBC" w:rsidP="00350EBC">
      <w:pPr>
        <w:pStyle w:val="ListParagraph"/>
        <w:numPr>
          <w:ilvl w:val="0"/>
          <w:numId w:val="1"/>
        </w:numPr>
        <w:sectPr w:rsidR="00350EBC" w:rsidSect="00727158">
          <w:type w:val="continuous"/>
          <w:pgSz w:w="12240" w:h="15840"/>
          <w:pgMar w:top="720" w:right="720" w:bottom="720" w:left="720" w:header="720" w:footer="720" w:gutter="0"/>
          <w:cols w:num="3" w:space="720"/>
          <w:docGrid w:linePitch="360"/>
        </w:sectPr>
      </w:pPr>
      <w:r>
        <w:t>Closing Ongoing</w:t>
      </w:r>
    </w:p>
    <w:p w14:paraId="4F8D3850" w14:textId="77777777" w:rsidR="00350EBC" w:rsidRDefault="00350EBC" w:rsidP="00350EBC">
      <w:pPr>
        <w:sectPr w:rsidR="00350EBC" w:rsidSect="006111B8">
          <w:type w:val="continuous"/>
          <w:pgSz w:w="12240" w:h="15840"/>
          <w:pgMar w:top="720" w:right="720" w:bottom="720" w:left="720" w:header="720" w:footer="720" w:gutter="0"/>
          <w:cols w:num="3" w:space="720"/>
          <w:docGrid w:linePitch="360"/>
        </w:sectPr>
      </w:pPr>
    </w:p>
    <w:p w14:paraId="77B62994" w14:textId="77777777" w:rsidR="00350EBC" w:rsidRDefault="00350EBC" w:rsidP="00350EBC">
      <w:pPr>
        <w:sectPr w:rsidR="00350EBC" w:rsidSect="006111B8">
          <w:type w:val="continuous"/>
          <w:pgSz w:w="12240" w:h="15840"/>
          <w:pgMar w:top="720" w:right="720" w:bottom="720" w:left="720" w:header="720" w:footer="720" w:gutter="0"/>
          <w:cols w:num="3" w:space="720"/>
          <w:docGrid w:linePitch="360"/>
        </w:sectPr>
      </w:pPr>
    </w:p>
    <w:p w14:paraId="22660EC6" w14:textId="77777777" w:rsidR="00350EBC" w:rsidRDefault="00350EBC" w:rsidP="00350EBC">
      <w:pPr>
        <w:ind w:left="180" w:hanging="540"/>
        <w:sectPr w:rsidR="00350EBC" w:rsidSect="00963FEE">
          <w:type w:val="continuous"/>
          <w:pgSz w:w="12240" w:h="15840"/>
          <w:pgMar w:top="720" w:right="720" w:bottom="720" w:left="990" w:header="720" w:footer="720" w:gutter="0"/>
          <w:cols w:space="720"/>
          <w:docGrid w:linePitch="360"/>
        </w:sectPr>
      </w:pPr>
      <w:r>
        <w:t xml:space="preserve">     </w:t>
      </w:r>
      <w:proofErr w:type="gramStart"/>
      <w:r>
        <w:t xml:space="preserve">c) </w:t>
      </w:r>
      <w:r w:rsidRPr="00681E24">
        <w:rPr>
          <w:color w:val="000000" w:themeColor="text1"/>
        </w:rPr>
        <w:t>What is the area of greatest risk that prompted the most recent investigation or necessitated the case be opened</w:t>
      </w:r>
      <w:proofErr w:type="gramEnd"/>
      <w:r w:rsidRPr="00681E24">
        <w:rPr>
          <w:color w:val="000000" w:themeColor="text1"/>
        </w:rPr>
        <w:t xml:space="preserve">:  </w:t>
      </w:r>
    </w:p>
    <w:p w14:paraId="40518D15" w14:textId="77777777" w:rsidR="00350EBC" w:rsidRDefault="00350EBC" w:rsidP="00350EBC">
      <w:pPr>
        <w:pStyle w:val="ListParagraph"/>
        <w:numPr>
          <w:ilvl w:val="0"/>
          <w:numId w:val="4"/>
        </w:numPr>
        <w:ind w:left="1260" w:hanging="540"/>
      </w:pPr>
      <w:r>
        <w:t>Physical Abuse</w:t>
      </w:r>
    </w:p>
    <w:p w14:paraId="139E3F97" w14:textId="77777777" w:rsidR="00350EBC" w:rsidRDefault="00350EBC" w:rsidP="00350EBC">
      <w:pPr>
        <w:pStyle w:val="ListParagraph"/>
        <w:numPr>
          <w:ilvl w:val="0"/>
          <w:numId w:val="4"/>
        </w:numPr>
        <w:ind w:left="1260" w:hanging="540"/>
      </w:pPr>
      <w:r>
        <w:t>Sexual Abuse</w:t>
      </w:r>
    </w:p>
    <w:p w14:paraId="38FA38FB" w14:textId="77777777" w:rsidR="00350EBC" w:rsidRDefault="00350EBC" w:rsidP="00350EBC">
      <w:pPr>
        <w:pStyle w:val="ListParagraph"/>
        <w:numPr>
          <w:ilvl w:val="0"/>
          <w:numId w:val="4"/>
        </w:numPr>
        <w:ind w:left="1260" w:hanging="540"/>
      </w:pPr>
      <w:r>
        <w:t>Emotional Maltreatment</w:t>
      </w:r>
    </w:p>
    <w:p w14:paraId="7268C6B4" w14:textId="77777777" w:rsidR="00350EBC" w:rsidRDefault="00350EBC" w:rsidP="00350EBC">
      <w:pPr>
        <w:pStyle w:val="ListParagraph"/>
        <w:numPr>
          <w:ilvl w:val="0"/>
          <w:numId w:val="4"/>
        </w:numPr>
        <w:ind w:left="1260" w:hanging="540"/>
      </w:pPr>
      <w:r>
        <w:t>Neglect (Not including Medical Neglect)</w:t>
      </w:r>
    </w:p>
    <w:p w14:paraId="389BD935" w14:textId="77777777" w:rsidR="00350EBC" w:rsidRDefault="00350EBC" w:rsidP="00350EBC">
      <w:pPr>
        <w:pStyle w:val="ListParagraph"/>
        <w:numPr>
          <w:ilvl w:val="0"/>
          <w:numId w:val="4"/>
        </w:numPr>
        <w:ind w:left="1260" w:hanging="540"/>
      </w:pPr>
      <w:r>
        <w:t>Medical Neglect</w:t>
      </w:r>
    </w:p>
    <w:p w14:paraId="4DE89CCC" w14:textId="77777777" w:rsidR="00350EBC" w:rsidRDefault="00350EBC" w:rsidP="00350EBC">
      <w:pPr>
        <w:pStyle w:val="ListParagraph"/>
        <w:numPr>
          <w:ilvl w:val="0"/>
          <w:numId w:val="4"/>
        </w:numPr>
        <w:ind w:left="1260" w:hanging="540"/>
      </w:pPr>
      <w:r>
        <w:t>Abandonment</w:t>
      </w:r>
    </w:p>
    <w:p w14:paraId="6FD41014" w14:textId="77777777" w:rsidR="00350EBC" w:rsidRDefault="00350EBC" w:rsidP="00350EBC">
      <w:pPr>
        <w:pStyle w:val="ListParagraph"/>
        <w:numPr>
          <w:ilvl w:val="0"/>
          <w:numId w:val="4"/>
        </w:numPr>
        <w:ind w:left="1260" w:hanging="540"/>
      </w:pPr>
      <w:r>
        <w:lastRenderedPageBreak/>
        <w:t>Substance Impaired Caregiver</w:t>
      </w:r>
    </w:p>
    <w:p w14:paraId="3579C488" w14:textId="77777777" w:rsidR="00350EBC" w:rsidRDefault="00350EBC" w:rsidP="00350EBC">
      <w:pPr>
        <w:pStyle w:val="ListParagraph"/>
        <w:numPr>
          <w:ilvl w:val="0"/>
          <w:numId w:val="4"/>
        </w:numPr>
        <w:ind w:left="1260" w:hanging="540"/>
      </w:pPr>
      <w:r>
        <w:t>Concurrent Violence</w:t>
      </w:r>
    </w:p>
    <w:p w14:paraId="1B75533A" w14:textId="77777777" w:rsidR="00350EBC" w:rsidRDefault="00350EBC" w:rsidP="00350EBC">
      <w:pPr>
        <w:pStyle w:val="ListParagraph"/>
        <w:numPr>
          <w:ilvl w:val="0"/>
          <w:numId w:val="4"/>
        </w:numPr>
        <w:ind w:left="1260" w:hanging="540"/>
      </w:pPr>
      <w:r>
        <w:t>Dependency</w:t>
      </w:r>
    </w:p>
    <w:p w14:paraId="7F0685EC" w14:textId="77777777" w:rsidR="00350EBC" w:rsidRDefault="00350EBC" w:rsidP="00350EBC">
      <w:pPr>
        <w:pStyle w:val="ListParagraph"/>
        <w:numPr>
          <w:ilvl w:val="0"/>
          <w:numId w:val="4"/>
        </w:numPr>
        <w:ind w:left="1260" w:hanging="540"/>
      </w:pPr>
      <w:r>
        <w:t>Status Offender</w:t>
      </w:r>
    </w:p>
    <w:p w14:paraId="384CB53B" w14:textId="77777777" w:rsidR="00350EBC" w:rsidRDefault="00350EBC" w:rsidP="00350EBC">
      <w:pPr>
        <w:pStyle w:val="ListParagraph"/>
        <w:numPr>
          <w:ilvl w:val="0"/>
          <w:numId w:val="4"/>
        </w:numPr>
        <w:ind w:left="1260" w:hanging="540"/>
        <w:sectPr w:rsidR="00350EBC" w:rsidSect="006111B8">
          <w:type w:val="continuous"/>
          <w:pgSz w:w="12240" w:h="15840"/>
          <w:pgMar w:top="720" w:right="720" w:bottom="720" w:left="720" w:header="720" w:footer="720" w:gutter="0"/>
          <w:cols w:num="2" w:space="720"/>
          <w:docGrid w:linePitch="360"/>
        </w:sectPr>
      </w:pPr>
      <w:r>
        <w:t>Other</w:t>
      </w:r>
    </w:p>
    <w:p w14:paraId="71D17411"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Reviewer should determine the greatest risk/case opening reason based on the documentation in the assessment not solely on the initial allegations. </w:t>
      </w:r>
    </w:p>
    <w:p w14:paraId="0B5EB600" w14:textId="77777777" w:rsidR="00350EBC" w:rsidRDefault="00350EBC" w:rsidP="00350EBC"/>
    <w:p w14:paraId="4B78E15C" w14:textId="77777777" w:rsidR="00350EBC" w:rsidRDefault="00350EBC" w:rsidP="00350EBC">
      <w:r>
        <w:t xml:space="preserve">2) </w:t>
      </w:r>
      <w:proofErr w:type="gramStart"/>
      <w:r>
        <w:t>a</w:t>
      </w:r>
      <w:proofErr w:type="gramEnd"/>
      <w:r>
        <w:t>) Indicate the number of child household members in the child’s primary residences:</w:t>
      </w:r>
    </w:p>
    <w:p w14:paraId="776A6B92" w14:textId="77777777" w:rsidR="00350EBC" w:rsidRDefault="00350EBC" w:rsidP="00350EBC">
      <w:pPr>
        <w:pStyle w:val="ListParagraph"/>
        <w:numPr>
          <w:ilvl w:val="0"/>
          <w:numId w:val="5"/>
        </w:numPr>
        <w:sectPr w:rsidR="00350EBC" w:rsidSect="006111B8">
          <w:type w:val="continuous"/>
          <w:pgSz w:w="12240" w:h="15840"/>
          <w:pgMar w:top="720" w:right="720" w:bottom="720" w:left="720" w:header="720" w:footer="720" w:gutter="0"/>
          <w:cols w:space="720"/>
          <w:docGrid w:linePitch="360"/>
        </w:sectPr>
      </w:pPr>
    </w:p>
    <w:p w14:paraId="48ADC87C" w14:textId="77777777" w:rsidR="00350EBC" w:rsidRDefault="00350EBC" w:rsidP="00350EBC">
      <w:pPr>
        <w:pStyle w:val="ListParagraph"/>
        <w:numPr>
          <w:ilvl w:val="0"/>
          <w:numId w:val="5"/>
        </w:numPr>
      </w:pPr>
      <w:r>
        <w:t>0</w:t>
      </w:r>
    </w:p>
    <w:p w14:paraId="4DF10E0B" w14:textId="77777777" w:rsidR="00350EBC" w:rsidRDefault="00350EBC" w:rsidP="00350EBC">
      <w:pPr>
        <w:pStyle w:val="ListParagraph"/>
        <w:numPr>
          <w:ilvl w:val="0"/>
          <w:numId w:val="5"/>
        </w:numPr>
      </w:pPr>
      <w:r>
        <w:t>1</w:t>
      </w:r>
    </w:p>
    <w:p w14:paraId="33B4A366" w14:textId="77777777" w:rsidR="00350EBC" w:rsidRDefault="00350EBC" w:rsidP="00350EBC">
      <w:pPr>
        <w:pStyle w:val="ListParagraph"/>
        <w:numPr>
          <w:ilvl w:val="0"/>
          <w:numId w:val="5"/>
        </w:numPr>
      </w:pPr>
      <w:r>
        <w:t>2</w:t>
      </w:r>
    </w:p>
    <w:p w14:paraId="33ED4D02" w14:textId="77777777" w:rsidR="00350EBC" w:rsidRDefault="00350EBC" w:rsidP="00350EBC">
      <w:pPr>
        <w:pStyle w:val="ListParagraph"/>
        <w:numPr>
          <w:ilvl w:val="0"/>
          <w:numId w:val="5"/>
        </w:numPr>
      </w:pPr>
      <w:r>
        <w:t>3</w:t>
      </w:r>
    </w:p>
    <w:p w14:paraId="31B00E1C" w14:textId="77777777" w:rsidR="00350EBC" w:rsidRDefault="00350EBC" w:rsidP="00350EBC">
      <w:pPr>
        <w:pStyle w:val="ListParagraph"/>
        <w:numPr>
          <w:ilvl w:val="0"/>
          <w:numId w:val="5"/>
        </w:numPr>
      </w:pPr>
      <w:r>
        <w:t>4</w:t>
      </w:r>
    </w:p>
    <w:p w14:paraId="4A1A0D7B" w14:textId="77777777" w:rsidR="00350EBC" w:rsidRDefault="00350EBC" w:rsidP="00350EBC">
      <w:pPr>
        <w:pStyle w:val="ListParagraph"/>
        <w:numPr>
          <w:ilvl w:val="0"/>
          <w:numId w:val="5"/>
        </w:numPr>
      </w:pPr>
      <w:r>
        <w:t>more than 4</w:t>
      </w:r>
    </w:p>
    <w:p w14:paraId="64840232" w14:textId="77777777" w:rsidR="00350EBC" w:rsidRDefault="00350EBC" w:rsidP="00350EBC">
      <w:pPr>
        <w:pStyle w:val="ListParagraph"/>
        <w:numPr>
          <w:ilvl w:val="0"/>
          <w:numId w:val="5"/>
        </w:numPr>
      </w:pPr>
      <w:r>
        <w:t>unable to determine/lacks documentation</w:t>
      </w:r>
    </w:p>
    <w:p w14:paraId="37552230" w14:textId="77777777" w:rsidR="00350EBC" w:rsidRDefault="00350EBC" w:rsidP="00350EBC">
      <w:pPr>
        <w:sectPr w:rsidR="00350EBC" w:rsidSect="006111B8">
          <w:type w:val="continuous"/>
          <w:pgSz w:w="12240" w:h="15840"/>
          <w:pgMar w:top="720" w:right="720" w:bottom="720" w:left="720" w:header="720" w:footer="720" w:gutter="0"/>
          <w:cols w:num="2" w:space="720"/>
          <w:docGrid w:linePitch="360"/>
        </w:sectPr>
      </w:pPr>
    </w:p>
    <w:p w14:paraId="580D6619" w14:textId="77777777" w:rsidR="00350EBC" w:rsidRDefault="00350EBC" w:rsidP="00350EBC"/>
    <w:p w14:paraId="1512C50C" w14:textId="77777777" w:rsidR="00350EBC" w:rsidRDefault="00350EBC" w:rsidP="00350EBC">
      <w:r>
        <w:t xml:space="preserve">    b) Indicate the number of adult household members in the child’s primary residence(s):</w:t>
      </w:r>
    </w:p>
    <w:p w14:paraId="0C1E096C" w14:textId="77777777" w:rsidR="00350EBC" w:rsidRDefault="00350EBC" w:rsidP="00350EBC">
      <w:pPr>
        <w:pStyle w:val="ListParagraph"/>
        <w:numPr>
          <w:ilvl w:val="0"/>
          <w:numId w:val="5"/>
        </w:numPr>
        <w:sectPr w:rsidR="00350EBC" w:rsidSect="006111B8">
          <w:type w:val="continuous"/>
          <w:pgSz w:w="12240" w:h="15840"/>
          <w:pgMar w:top="720" w:right="720" w:bottom="720" w:left="720" w:header="720" w:footer="720" w:gutter="0"/>
          <w:cols w:space="720"/>
          <w:docGrid w:linePitch="360"/>
        </w:sectPr>
      </w:pPr>
    </w:p>
    <w:p w14:paraId="775C2037" w14:textId="77777777" w:rsidR="00350EBC" w:rsidRDefault="00350EBC" w:rsidP="00350EBC">
      <w:pPr>
        <w:pStyle w:val="ListParagraph"/>
        <w:numPr>
          <w:ilvl w:val="0"/>
          <w:numId w:val="5"/>
        </w:numPr>
      </w:pPr>
      <w:r>
        <w:t>0</w:t>
      </w:r>
    </w:p>
    <w:p w14:paraId="244CCFB9" w14:textId="77777777" w:rsidR="00350EBC" w:rsidRDefault="00350EBC" w:rsidP="00350EBC">
      <w:pPr>
        <w:pStyle w:val="ListParagraph"/>
        <w:numPr>
          <w:ilvl w:val="0"/>
          <w:numId w:val="5"/>
        </w:numPr>
      </w:pPr>
      <w:r>
        <w:t>1</w:t>
      </w:r>
    </w:p>
    <w:p w14:paraId="31C9BBDB" w14:textId="77777777" w:rsidR="00350EBC" w:rsidRDefault="00350EBC" w:rsidP="00350EBC">
      <w:pPr>
        <w:pStyle w:val="ListParagraph"/>
        <w:numPr>
          <w:ilvl w:val="0"/>
          <w:numId w:val="5"/>
        </w:numPr>
      </w:pPr>
      <w:r>
        <w:t>2</w:t>
      </w:r>
    </w:p>
    <w:p w14:paraId="23389D9F" w14:textId="77777777" w:rsidR="00350EBC" w:rsidRDefault="00350EBC" w:rsidP="00350EBC">
      <w:pPr>
        <w:pStyle w:val="ListParagraph"/>
        <w:numPr>
          <w:ilvl w:val="0"/>
          <w:numId w:val="5"/>
        </w:numPr>
      </w:pPr>
      <w:r>
        <w:t>3</w:t>
      </w:r>
    </w:p>
    <w:p w14:paraId="4E03A72A" w14:textId="77777777" w:rsidR="00350EBC" w:rsidRDefault="00350EBC" w:rsidP="00350EBC">
      <w:pPr>
        <w:pStyle w:val="ListParagraph"/>
        <w:numPr>
          <w:ilvl w:val="0"/>
          <w:numId w:val="5"/>
        </w:numPr>
      </w:pPr>
      <w:r>
        <w:t>4</w:t>
      </w:r>
    </w:p>
    <w:p w14:paraId="7D30DE41" w14:textId="77777777" w:rsidR="00350EBC" w:rsidRDefault="00350EBC" w:rsidP="00350EBC">
      <w:pPr>
        <w:pStyle w:val="ListParagraph"/>
        <w:numPr>
          <w:ilvl w:val="0"/>
          <w:numId w:val="5"/>
        </w:numPr>
      </w:pPr>
      <w:r>
        <w:t>more than 4</w:t>
      </w:r>
    </w:p>
    <w:p w14:paraId="56CB684F" w14:textId="77777777" w:rsidR="00350EBC" w:rsidRDefault="00350EBC" w:rsidP="00350EBC">
      <w:pPr>
        <w:pStyle w:val="ListParagraph"/>
        <w:numPr>
          <w:ilvl w:val="0"/>
          <w:numId w:val="5"/>
        </w:numPr>
      </w:pPr>
      <w:r>
        <w:t>unable to determine/lacks documentation</w:t>
      </w:r>
    </w:p>
    <w:p w14:paraId="546D92E9" w14:textId="77777777" w:rsidR="00350EBC" w:rsidRDefault="00350EBC" w:rsidP="00350EBC">
      <w:pPr>
        <w:sectPr w:rsidR="00350EBC" w:rsidSect="006111B8">
          <w:type w:val="continuous"/>
          <w:pgSz w:w="12240" w:h="15840"/>
          <w:pgMar w:top="720" w:right="720" w:bottom="720" w:left="720" w:header="720" w:footer="720" w:gutter="0"/>
          <w:cols w:num="2" w:space="720"/>
          <w:docGrid w:linePitch="360"/>
        </w:sectPr>
      </w:pPr>
    </w:p>
    <w:p w14:paraId="0AA9EA49" w14:textId="77777777" w:rsidR="00350EBC" w:rsidRDefault="00350EBC" w:rsidP="00350EBC">
      <w:pPr>
        <w:rPr>
          <w:highlight w:val="yellow"/>
        </w:rPr>
      </w:pPr>
    </w:p>
    <w:p w14:paraId="5D28ADAB" w14:textId="2A1C43E7" w:rsidR="00350EBC" w:rsidRPr="00506BC3" w:rsidRDefault="00350EBC" w:rsidP="00350EBC">
      <w:pPr>
        <w:rPr>
          <w:highlight w:val="yellow"/>
        </w:rPr>
      </w:pPr>
      <w:r w:rsidRPr="006148B2">
        <w:rPr>
          <w:highlight w:val="yellow"/>
        </w:rPr>
        <w:t>Initiation</w:t>
      </w:r>
      <w:r w:rsidRPr="006148B2">
        <w:t xml:space="preserve"> </w:t>
      </w:r>
    </w:p>
    <w:p w14:paraId="7C9B5F3F" w14:textId="77777777" w:rsidR="00350EBC" w:rsidRPr="006148B2" w:rsidRDefault="00350EBC" w:rsidP="00350EBC">
      <w:r w:rsidRPr="006148B2">
        <w:t xml:space="preserve">3) Worker made </w:t>
      </w:r>
      <w:proofErr w:type="gramStart"/>
      <w:r w:rsidRPr="006148B2">
        <w:t>face to face</w:t>
      </w:r>
      <w:proofErr w:type="gramEnd"/>
      <w:r w:rsidRPr="006148B2">
        <w:t xml:space="preserve"> contact with victim per SOP?</w:t>
      </w:r>
    </w:p>
    <w:p w14:paraId="6FA1E3D4" w14:textId="77777777" w:rsidR="00350EBC" w:rsidRPr="006148B2" w:rsidRDefault="00350EBC" w:rsidP="00350EBC">
      <w:pPr>
        <w:pStyle w:val="ListParagraph"/>
        <w:numPr>
          <w:ilvl w:val="0"/>
          <w:numId w:val="48"/>
        </w:numPr>
      </w:pPr>
      <w:r w:rsidRPr="006148B2">
        <w:t>Yes</w:t>
      </w:r>
    </w:p>
    <w:p w14:paraId="30AE243E" w14:textId="77777777" w:rsidR="00350EBC" w:rsidRPr="006148B2" w:rsidRDefault="00350EBC" w:rsidP="00350EBC">
      <w:pPr>
        <w:pStyle w:val="ListParagraph"/>
        <w:numPr>
          <w:ilvl w:val="0"/>
          <w:numId w:val="48"/>
        </w:numPr>
      </w:pPr>
      <w:r w:rsidRPr="006148B2">
        <w:t>No</w:t>
      </w:r>
    </w:p>
    <w:p w14:paraId="23B12B7A" w14:textId="77777777" w:rsidR="00350EBC" w:rsidRPr="006148B2" w:rsidRDefault="00350EBC" w:rsidP="00350EBC">
      <w:pPr>
        <w:pStyle w:val="ListParagraph"/>
        <w:numPr>
          <w:ilvl w:val="0"/>
          <w:numId w:val="48"/>
        </w:numPr>
      </w:pPr>
      <w:r w:rsidRPr="006148B2">
        <w:t>N/A – case was marked unable to locate</w:t>
      </w:r>
    </w:p>
    <w:p w14:paraId="5EDDAFB3" w14:textId="77777777" w:rsidR="00350EBC" w:rsidRPr="006148B2" w:rsidRDefault="00350EBC" w:rsidP="00350EBC">
      <w:pPr>
        <w:pStyle w:val="ListParagraph"/>
        <w:numPr>
          <w:ilvl w:val="0"/>
          <w:numId w:val="48"/>
        </w:numPr>
      </w:pPr>
      <w:r w:rsidRPr="006148B2">
        <w:t>N/A – There was no investigation during this review period</w:t>
      </w:r>
    </w:p>
    <w:p w14:paraId="79AA51B2" w14:textId="77777777" w:rsidR="00350EBC" w:rsidRPr="006148B2" w:rsidRDefault="00350EBC" w:rsidP="00350EBC"/>
    <w:p w14:paraId="160D1A8B" w14:textId="77777777" w:rsidR="00350EBC" w:rsidRPr="006148B2" w:rsidRDefault="00350EBC" w:rsidP="00350EBC">
      <w:r w:rsidRPr="006148B2">
        <w:t xml:space="preserve">4) If contact </w:t>
      </w:r>
      <w:proofErr w:type="gramStart"/>
      <w:r w:rsidRPr="006148B2">
        <w:t>was not made</w:t>
      </w:r>
      <w:proofErr w:type="gramEnd"/>
      <w:r w:rsidRPr="006148B2">
        <w:t xml:space="preserve"> within SOP timeframes identify the barrier (mark all that apply):</w:t>
      </w:r>
    </w:p>
    <w:p w14:paraId="0FC00A29" w14:textId="77777777" w:rsidR="00350EBC" w:rsidRPr="006148B2" w:rsidRDefault="00350EBC" w:rsidP="00350EBC">
      <w:pPr>
        <w:pStyle w:val="ListParagraph"/>
        <w:numPr>
          <w:ilvl w:val="0"/>
          <w:numId w:val="49"/>
        </w:numPr>
      </w:pPr>
      <w:r w:rsidRPr="006148B2">
        <w:lastRenderedPageBreak/>
        <w:t>Inaccurate address received at intake</w:t>
      </w:r>
    </w:p>
    <w:p w14:paraId="55527B32" w14:textId="77777777" w:rsidR="00350EBC" w:rsidRPr="006148B2" w:rsidRDefault="00350EBC" w:rsidP="00350EBC">
      <w:pPr>
        <w:pStyle w:val="ListParagraph"/>
        <w:numPr>
          <w:ilvl w:val="0"/>
          <w:numId w:val="49"/>
        </w:numPr>
      </w:pPr>
      <w:r w:rsidRPr="006148B2">
        <w:t>Family not responsive to attempted home visits or phone calls</w:t>
      </w:r>
    </w:p>
    <w:p w14:paraId="584CFEC3" w14:textId="77777777" w:rsidR="00350EBC" w:rsidRPr="006148B2" w:rsidRDefault="00350EBC" w:rsidP="00350EBC">
      <w:pPr>
        <w:pStyle w:val="ListParagraph"/>
        <w:numPr>
          <w:ilvl w:val="0"/>
          <w:numId w:val="49"/>
        </w:numPr>
      </w:pPr>
      <w:r w:rsidRPr="006148B2">
        <w:t>Child out of town/out of state</w:t>
      </w:r>
    </w:p>
    <w:p w14:paraId="1CD65143" w14:textId="77777777" w:rsidR="00350EBC" w:rsidRPr="006148B2" w:rsidRDefault="00350EBC" w:rsidP="00350EBC">
      <w:pPr>
        <w:pStyle w:val="ListParagraph"/>
        <w:numPr>
          <w:ilvl w:val="0"/>
          <w:numId w:val="49"/>
        </w:numPr>
      </w:pPr>
      <w:r w:rsidRPr="006148B2">
        <w:t>Child unable to be located at an educational facility (daycare, school, etc.) if applicable</w:t>
      </w:r>
    </w:p>
    <w:p w14:paraId="64F849AF" w14:textId="77777777" w:rsidR="00350EBC" w:rsidRPr="006148B2" w:rsidRDefault="00350EBC" w:rsidP="00350EBC">
      <w:pPr>
        <w:pStyle w:val="ListParagraph"/>
        <w:numPr>
          <w:ilvl w:val="0"/>
          <w:numId w:val="49"/>
        </w:numPr>
      </w:pPr>
      <w:r w:rsidRPr="006148B2">
        <w:t>Child had no access to the perpetrator</w:t>
      </w:r>
    </w:p>
    <w:p w14:paraId="242FB051" w14:textId="77777777" w:rsidR="00350EBC" w:rsidRPr="006148B2" w:rsidRDefault="00350EBC" w:rsidP="00350EBC">
      <w:pPr>
        <w:pStyle w:val="ListParagraph"/>
        <w:numPr>
          <w:ilvl w:val="0"/>
          <w:numId w:val="49"/>
        </w:numPr>
      </w:pPr>
      <w:r w:rsidRPr="006148B2">
        <w:t>No documented barriers</w:t>
      </w:r>
    </w:p>
    <w:p w14:paraId="548BE2EC" w14:textId="77777777" w:rsidR="00350EBC" w:rsidRPr="006148B2" w:rsidRDefault="00350EBC" w:rsidP="00350EBC">
      <w:pPr>
        <w:pStyle w:val="ListParagraph"/>
        <w:numPr>
          <w:ilvl w:val="0"/>
          <w:numId w:val="49"/>
        </w:numPr>
      </w:pPr>
      <w:r w:rsidRPr="006148B2">
        <w:t>Assigned outside of timeframes</w:t>
      </w:r>
    </w:p>
    <w:p w14:paraId="158D6D3A" w14:textId="77777777" w:rsidR="00350EBC" w:rsidRPr="006148B2" w:rsidRDefault="00350EBC" w:rsidP="00350EBC">
      <w:pPr>
        <w:pStyle w:val="ListParagraph"/>
        <w:numPr>
          <w:ilvl w:val="0"/>
          <w:numId w:val="49"/>
        </w:numPr>
      </w:pPr>
      <w:r w:rsidRPr="006148B2">
        <w:t>N/A – contact was made timely</w:t>
      </w:r>
    </w:p>
    <w:p w14:paraId="6DA3F65A" w14:textId="77777777" w:rsidR="00350EBC" w:rsidRPr="006148B2" w:rsidRDefault="00350EBC" w:rsidP="00350EBC">
      <w:pPr>
        <w:pStyle w:val="ListParagraph"/>
        <w:numPr>
          <w:ilvl w:val="0"/>
          <w:numId w:val="49"/>
        </w:numPr>
      </w:pPr>
      <w:r w:rsidRPr="006148B2">
        <w:t>N/A – There was no investigation during this period of review</w:t>
      </w:r>
    </w:p>
    <w:p w14:paraId="462EC1F2" w14:textId="77777777" w:rsidR="00350EBC" w:rsidRPr="006148B2" w:rsidRDefault="00350EBC" w:rsidP="00350EBC">
      <w:pPr>
        <w:pStyle w:val="ListParagraph"/>
        <w:numPr>
          <w:ilvl w:val="0"/>
          <w:numId w:val="49"/>
        </w:numPr>
      </w:pPr>
      <w:r w:rsidRPr="006148B2">
        <w:t>Collaterals were contacted but they were unable to assist with locating child/family</w:t>
      </w:r>
    </w:p>
    <w:p w14:paraId="0AD34672" w14:textId="77777777" w:rsidR="00350EBC" w:rsidRPr="006148B2" w:rsidRDefault="00350EBC" w:rsidP="00350EBC"/>
    <w:p w14:paraId="66423B9C" w14:textId="77777777" w:rsidR="00350EBC" w:rsidRPr="006148B2" w:rsidRDefault="00350EBC" w:rsidP="00350EBC">
      <w:r w:rsidRPr="006148B2">
        <w:t>5) If contact was not made within SOP timeframes, what attempts were made to locate the child (mark all that apply)</w:t>
      </w:r>
      <w:proofErr w:type="gramStart"/>
      <w:r w:rsidRPr="006148B2">
        <w:t>:</w:t>
      </w:r>
      <w:proofErr w:type="gramEnd"/>
    </w:p>
    <w:p w14:paraId="15F5B25B" w14:textId="77777777" w:rsidR="00350EBC" w:rsidRPr="006148B2" w:rsidRDefault="00350EBC" w:rsidP="00350EBC">
      <w:pPr>
        <w:pStyle w:val="ListParagraph"/>
        <w:numPr>
          <w:ilvl w:val="0"/>
          <w:numId w:val="50"/>
        </w:numPr>
      </w:pPr>
      <w:r w:rsidRPr="006148B2">
        <w:t>Multiple home visit attempts (check if it appears sufficient efforts to locate the family at the home were made)</w:t>
      </w:r>
    </w:p>
    <w:p w14:paraId="0DC80901" w14:textId="77777777" w:rsidR="00350EBC" w:rsidRPr="006148B2" w:rsidRDefault="00350EBC" w:rsidP="00350EBC">
      <w:pPr>
        <w:pStyle w:val="ListParagraph"/>
        <w:numPr>
          <w:ilvl w:val="0"/>
          <w:numId w:val="50"/>
        </w:numPr>
      </w:pPr>
      <w:r w:rsidRPr="006148B2">
        <w:t>Phone contact attempts</w:t>
      </w:r>
    </w:p>
    <w:p w14:paraId="4E0E2AD4" w14:textId="77777777" w:rsidR="00350EBC" w:rsidRPr="006148B2" w:rsidRDefault="00350EBC" w:rsidP="00350EBC">
      <w:pPr>
        <w:pStyle w:val="ListParagraph"/>
        <w:numPr>
          <w:ilvl w:val="0"/>
          <w:numId w:val="50"/>
        </w:numPr>
      </w:pPr>
      <w:r w:rsidRPr="006148B2">
        <w:t>Mailed a certified letter</w:t>
      </w:r>
    </w:p>
    <w:p w14:paraId="108DDB17" w14:textId="77777777" w:rsidR="00350EBC" w:rsidRPr="006148B2" w:rsidRDefault="00350EBC" w:rsidP="00350EBC">
      <w:pPr>
        <w:pStyle w:val="ListParagraph"/>
        <w:numPr>
          <w:ilvl w:val="0"/>
          <w:numId w:val="50"/>
        </w:numPr>
      </w:pPr>
      <w:r w:rsidRPr="006148B2">
        <w:t>Left a note with contact information at the family residence</w:t>
      </w:r>
    </w:p>
    <w:p w14:paraId="2D1AAD31" w14:textId="77777777" w:rsidR="00350EBC" w:rsidRPr="006148B2" w:rsidRDefault="00350EBC" w:rsidP="00350EBC">
      <w:pPr>
        <w:pStyle w:val="ListParagraph"/>
        <w:numPr>
          <w:ilvl w:val="0"/>
          <w:numId w:val="50"/>
        </w:numPr>
      </w:pPr>
      <w:r w:rsidRPr="006148B2">
        <w:t>Family Support</w:t>
      </w:r>
    </w:p>
    <w:p w14:paraId="7372EE3D" w14:textId="77777777" w:rsidR="00350EBC" w:rsidRPr="006148B2" w:rsidRDefault="00350EBC" w:rsidP="00350EBC">
      <w:pPr>
        <w:pStyle w:val="ListParagraph"/>
        <w:numPr>
          <w:ilvl w:val="0"/>
          <w:numId w:val="50"/>
        </w:numPr>
      </w:pPr>
      <w:r w:rsidRPr="006148B2">
        <w:t>Child care agencies</w:t>
      </w:r>
    </w:p>
    <w:p w14:paraId="1B2A9844" w14:textId="77777777" w:rsidR="00350EBC" w:rsidRPr="006148B2" w:rsidRDefault="00350EBC" w:rsidP="00350EBC">
      <w:pPr>
        <w:pStyle w:val="ListParagraph"/>
        <w:numPr>
          <w:ilvl w:val="0"/>
          <w:numId w:val="50"/>
        </w:numPr>
      </w:pPr>
      <w:r w:rsidRPr="006148B2">
        <w:t>School system</w:t>
      </w:r>
    </w:p>
    <w:p w14:paraId="4C203727" w14:textId="77777777" w:rsidR="00350EBC" w:rsidRPr="006148B2" w:rsidRDefault="00350EBC" w:rsidP="00350EBC">
      <w:pPr>
        <w:pStyle w:val="ListParagraph"/>
        <w:numPr>
          <w:ilvl w:val="0"/>
          <w:numId w:val="50"/>
        </w:numPr>
      </w:pPr>
      <w:r w:rsidRPr="006148B2">
        <w:t>Court records</w:t>
      </w:r>
    </w:p>
    <w:p w14:paraId="0AF0B3D4" w14:textId="77777777" w:rsidR="00350EBC" w:rsidRPr="006148B2" w:rsidRDefault="00350EBC" w:rsidP="00350EBC">
      <w:pPr>
        <w:pStyle w:val="ListParagraph"/>
        <w:numPr>
          <w:ilvl w:val="0"/>
          <w:numId w:val="50"/>
        </w:numPr>
      </w:pPr>
      <w:r w:rsidRPr="006148B2">
        <w:t>Neighbors</w:t>
      </w:r>
    </w:p>
    <w:p w14:paraId="4F2F8BA1" w14:textId="77777777" w:rsidR="00350EBC" w:rsidRPr="006148B2" w:rsidRDefault="00350EBC" w:rsidP="00350EBC">
      <w:pPr>
        <w:pStyle w:val="ListParagraph"/>
        <w:numPr>
          <w:ilvl w:val="0"/>
          <w:numId w:val="50"/>
        </w:numPr>
      </w:pPr>
      <w:r w:rsidRPr="006148B2">
        <w:t>Family members</w:t>
      </w:r>
    </w:p>
    <w:p w14:paraId="6E0C817E" w14:textId="77777777" w:rsidR="00350EBC" w:rsidRPr="006148B2" w:rsidRDefault="00350EBC" w:rsidP="00350EBC">
      <w:pPr>
        <w:pStyle w:val="ListParagraph"/>
        <w:numPr>
          <w:ilvl w:val="0"/>
          <w:numId w:val="50"/>
        </w:numPr>
      </w:pPr>
      <w:r w:rsidRPr="006148B2">
        <w:t>Post office</w:t>
      </w:r>
    </w:p>
    <w:p w14:paraId="70D0AF17" w14:textId="77777777" w:rsidR="00350EBC" w:rsidRPr="006148B2" w:rsidRDefault="00350EBC" w:rsidP="00350EBC">
      <w:pPr>
        <w:pStyle w:val="ListParagraph"/>
        <w:numPr>
          <w:ilvl w:val="0"/>
          <w:numId w:val="50"/>
        </w:numPr>
      </w:pPr>
      <w:r w:rsidRPr="006148B2">
        <w:t>Landlords</w:t>
      </w:r>
    </w:p>
    <w:p w14:paraId="10D9E9FD" w14:textId="77777777" w:rsidR="00350EBC" w:rsidRPr="006148B2" w:rsidRDefault="00350EBC" w:rsidP="00350EBC">
      <w:pPr>
        <w:pStyle w:val="ListParagraph"/>
        <w:numPr>
          <w:ilvl w:val="0"/>
          <w:numId w:val="50"/>
        </w:numPr>
      </w:pPr>
      <w:r w:rsidRPr="006148B2">
        <w:t>Family resource centers</w:t>
      </w:r>
    </w:p>
    <w:p w14:paraId="12F2404A" w14:textId="77777777" w:rsidR="00350EBC" w:rsidRPr="006148B2" w:rsidRDefault="00350EBC" w:rsidP="00350EBC">
      <w:pPr>
        <w:pStyle w:val="ListParagraph"/>
        <w:numPr>
          <w:ilvl w:val="0"/>
          <w:numId w:val="50"/>
        </w:numPr>
      </w:pPr>
      <w:r w:rsidRPr="006148B2">
        <w:t>Law enforcement</w:t>
      </w:r>
    </w:p>
    <w:p w14:paraId="72992541" w14:textId="77777777" w:rsidR="00350EBC" w:rsidRPr="006148B2" w:rsidRDefault="00350EBC" w:rsidP="00350EBC">
      <w:pPr>
        <w:pStyle w:val="ListParagraph"/>
        <w:numPr>
          <w:ilvl w:val="0"/>
          <w:numId w:val="50"/>
        </w:numPr>
      </w:pPr>
      <w:r w:rsidRPr="006148B2">
        <w:t>Other agencies that may be involved with the family</w:t>
      </w:r>
    </w:p>
    <w:p w14:paraId="78372EAA" w14:textId="77777777" w:rsidR="00350EBC" w:rsidRPr="006148B2" w:rsidRDefault="00350EBC" w:rsidP="00350EBC">
      <w:pPr>
        <w:pStyle w:val="ListParagraph"/>
        <w:numPr>
          <w:ilvl w:val="0"/>
          <w:numId w:val="50"/>
        </w:numPr>
      </w:pPr>
      <w:r w:rsidRPr="006148B2">
        <w:t>Insufficient efforts made</w:t>
      </w:r>
    </w:p>
    <w:p w14:paraId="780619EE" w14:textId="77777777" w:rsidR="00350EBC" w:rsidRPr="006148B2" w:rsidRDefault="00350EBC" w:rsidP="00350EBC">
      <w:pPr>
        <w:pStyle w:val="ListParagraph"/>
        <w:numPr>
          <w:ilvl w:val="0"/>
          <w:numId w:val="50"/>
        </w:numPr>
      </w:pPr>
      <w:r w:rsidRPr="006148B2">
        <w:t>No efforts made</w:t>
      </w:r>
    </w:p>
    <w:p w14:paraId="1D1DA823" w14:textId="77777777" w:rsidR="00350EBC" w:rsidRPr="006148B2" w:rsidRDefault="00350EBC" w:rsidP="00350EBC">
      <w:pPr>
        <w:pStyle w:val="ListParagraph"/>
        <w:numPr>
          <w:ilvl w:val="0"/>
          <w:numId w:val="50"/>
        </w:numPr>
      </w:pPr>
      <w:r w:rsidRPr="006148B2">
        <w:t>Unable to assess from the documentation</w:t>
      </w:r>
    </w:p>
    <w:p w14:paraId="15C8171E" w14:textId="77777777" w:rsidR="00350EBC" w:rsidRPr="006148B2" w:rsidRDefault="00350EBC" w:rsidP="00350EBC">
      <w:pPr>
        <w:pStyle w:val="ListParagraph"/>
        <w:numPr>
          <w:ilvl w:val="0"/>
          <w:numId w:val="50"/>
        </w:numPr>
      </w:pPr>
      <w:r w:rsidRPr="006148B2">
        <w:t>N/A – case was initiated timely</w:t>
      </w:r>
    </w:p>
    <w:p w14:paraId="382B898E" w14:textId="77777777" w:rsidR="00350EBC" w:rsidRPr="006148B2" w:rsidRDefault="00350EBC" w:rsidP="00350EBC">
      <w:pPr>
        <w:pStyle w:val="ListParagraph"/>
        <w:numPr>
          <w:ilvl w:val="0"/>
          <w:numId w:val="50"/>
        </w:numPr>
      </w:pPr>
      <w:r w:rsidRPr="006148B2">
        <w:t>N/A – There was no investigation during this period of review</w:t>
      </w:r>
    </w:p>
    <w:p w14:paraId="7948D424" w14:textId="77777777" w:rsidR="00350EBC" w:rsidRPr="006148B2" w:rsidRDefault="00350EBC" w:rsidP="00350EBC"/>
    <w:p w14:paraId="79FF54D2" w14:textId="77777777" w:rsidR="00350EBC" w:rsidRPr="006148B2" w:rsidRDefault="00350EBC" w:rsidP="00350EBC">
      <w:r w:rsidRPr="006148B2">
        <w:lastRenderedPageBreak/>
        <w:t xml:space="preserve">6) Did the quality of the initiation ensure the </w:t>
      </w:r>
      <w:proofErr w:type="gramStart"/>
      <w:r w:rsidRPr="006148B2">
        <w:t>child(</w:t>
      </w:r>
      <w:proofErr w:type="spellStart"/>
      <w:proofErr w:type="gramEnd"/>
      <w:r w:rsidRPr="006148B2">
        <w:t>ren</w:t>
      </w:r>
      <w:proofErr w:type="spellEnd"/>
      <w:r w:rsidRPr="006148B2">
        <w:t>) were safe? (</w:t>
      </w:r>
      <w:proofErr w:type="gramStart"/>
      <w:r w:rsidRPr="006148B2">
        <w:t>i.e</w:t>
      </w:r>
      <w:proofErr w:type="gramEnd"/>
      <w:r w:rsidRPr="006148B2">
        <w:t>. just seeing a child doesn’t mean we have initiated and ensured safety)?</w:t>
      </w:r>
    </w:p>
    <w:p w14:paraId="53660448" w14:textId="77777777" w:rsidR="00350EBC" w:rsidRPr="006148B2" w:rsidRDefault="00350EBC" w:rsidP="00350EBC">
      <w:pPr>
        <w:pStyle w:val="ListParagraph"/>
        <w:numPr>
          <w:ilvl w:val="0"/>
          <w:numId w:val="51"/>
        </w:numPr>
      </w:pPr>
      <w:r w:rsidRPr="006148B2">
        <w:t>Yes, the worker made contact and ensured safety by addressing the allegations and safety planning if appropriate</w:t>
      </w:r>
    </w:p>
    <w:p w14:paraId="0BBF3213" w14:textId="77777777" w:rsidR="00350EBC" w:rsidRPr="006148B2" w:rsidRDefault="00350EBC" w:rsidP="00350EBC">
      <w:pPr>
        <w:pStyle w:val="ListParagraph"/>
        <w:numPr>
          <w:ilvl w:val="0"/>
          <w:numId w:val="51"/>
        </w:numPr>
      </w:pPr>
      <w:r w:rsidRPr="006148B2">
        <w:t>No, the worker made contact but did not address all of the allegations</w:t>
      </w:r>
    </w:p>
    <w:p w14:paraId="40F0B64E" w14:textId="77777777" w:rsidR="00350EBC" w:rsidRPr="006148B2" w:rsidRDefault="00350EBC" w:rsidP="00350EBC">
      <w:pPr>
        <w:pStyle w:val="ListParagraph"/>
        <w:numPr>
          <w:ilvl w:val="0"/>
          <w:numId w:val="51"/>
        </w:numPr>
      </w:pPr>
      <w:r w:rsidRPr="006148B2">
        <w:t>No, the worker made contact but did not assess all of the children or household members</w:t>
      </w:r>
    </w:p>
    <w:p w14:paraId="6D8E9909" w14:textId="77777777" w:rsidR="00350EBC" w:rsidRPr="006148B2" w:rsidRDefault="00350EBC" w:rsidP="00350EBC">
      <w:pPr>
        <w:pStyle w:val="ListParagraph"/>
        <w:numPr>
          <w:ilvl w:val="0"/>
          <w:numId w:val="51"/>
        </w:numPr>
      </w:pPr>
      <w:r w:rsidRPr="006148B2">
        <w:t>No, the worker made contact but did not complete an appropriate safety plan if applicable</w:t>
      </w:r>
    </w:p>
    <w:p w14:paraId="1291F225" w14:textId="77777777" w:rsidR="00350EBC" w:rsidRPr="006148B2" w:rsidRDefault="00350EBC" w:rsidP="00350EBC">
      <w:pPr>
        <w:pStyle w:val="ListParagraph"/>
        <w:numPr>
          <w:ilvl w:val="0"/>
          <w:numId w:val="51"/>
        </w:numPr>
      </w:pPr>
      <w:r w:rsidRPr="006148B2">
        <w:t>Unable to assess from the documentation</w:t>
      </w:r>
    </w:p>
    <w:p w14:paraId="0403434C" w14:textId="77777777" w:rsidR="00350EBC" w:rsidRPr="006148B2" w:rsidRDefault="00350EBC" w:rsidP="00350EBC">
      <w:pPr>
        <w:pStyle w:val="ListParagraph"/>
        <w:numPr>
          <w:ilvl w:val="0"/>
          <w:numId w:val="51"/>
        </w:numPr>
      </w:pPr>
      <w:r w:rsidRPr="006148B2">
        <w:t>N/A – case was marked as unable to locate</w:t>
      </w:r>
    </w:p>
    <w:p w14:paraId="0C396386" w14:textId="77777777" w:rsidR="00350EBC" w:rsidRPr="006148B2" w:rsidRDefault="00350EBC" w:rsidP="00350EBC">
      <w:pPr>
        <w:pStyle w:val="ListParagraph"/>
        <w:numPr>
          <w:ilvl w:val="0"/>
          <w:numId w:val="51"/>
        </w:numPr>
      </w:pPr>
      <w:r w:rsidRPr="006148B2">
        <w:t>N/A – There was no investigation during this period of review</w:t>
      </w:r>
    </w:p>
    <w:p w14:paraId="10ABC5E7" w14:textId="77777777" w:rsidR="00350EBC" w:rsidRDefault="00350EBC" w:rsidP="00350EBC">
      <w:pPr>
        <w:rPr>
          <w:highlight w:val="yellow"/>
        </w:rPr>
      </w:pPr>
    </w:p>
    <w:p w14:paraId="28D3E791" w14:textId="77777777" w:rsidR="00350EBC" w:rsidRDefault="00350EBC" w:rsidP="00350EBC">
      <w:pPr>
        <w:rPr>
          <w:highlight w:val="yellow"/>
        </w:rPr>
      </w:pPr>
    </w:p>
    <w:p w14:paraId="64676570" w14:textId="77777777" w:rsidR="00350EBC" w:rsidRDefault="00350EBC" w:rsidP="00350EBC">
      <w:pPr>
        <w:rPr>
          <w:highlight w:val="yellow"/>
        </w:rPr>
      </w:pPr>
      <w:r>
        <w:rPr>
          <w:highlight w:val="yellow"/>
        </w:rPr>
        <w:t>Engagement Questions</w:t>
      </w:r>
    </w:p>
    <w:p w14:paraId="6DAB69A1" w14:textId="77777777" w:rsidR="00350EBC" w:rsidRDefault="00350EBC" w:rsidP="00350EBC">
      <w:r>
        <w:t>7</w:t>
      </w:r>
      <w:r w:rsidRPr="000F1B97">
        <w:t xml:space="preserve">)  </w:t>
      </w:r>
      <w:r>
        <w:t xml:space="preserve">Identify which statements are true about the worker’s approach to the most </w:t>
      </w:r>
      <w:r w:rsidRPr="00B24D1F">
        <w:t>recent service plan</w:t>
      </w:r>
      <w:r>
        <w:t xml:space="preserve"> (a prevention plan, case plan or aftercare plan):</w:t>
      </w:r>
    </w:p>
    <w:p w14:paraId="64002D90" w14:textId="77777777" w:rsidR="00350EBC" w:rsidRDefault="00350EBC" w:rsidP="00350EBC">
      <w:pPr>
        <w:pStyle w:val="ListParagraph"/>
        <w:numPr>
          <w:ilvl w:val="0"/>
          <w:numId w:val="18"/>
        </w:numPr>
      </w:pPr>
      <w:r>
        <w:t>Dictated service planning without involving family members in problem solving</w:t>
      </w:r>
    </w:p>
    <w:p w14:paraId="75E0D2B0"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mother in decision-making</w:t>
      </w:r>
    </w:p>
    <w:p w14:paraId="4CFFA0EC"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father in decision-making</w:t>
      </w:r>
    </w:p>
    <w:p w14:paraId="05CD68A9"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other household members/caretakers in decision making</w:t>
      </w:r>
    </w:p>
    <w:p w14:paraId="3434D697"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child in decision-making</w:t>
      </w:r>
    </w:p>
    <w:p w14:paraId="6A19255C" w14:textId="77777777" w:rsidR="00350EBC" w:rsidRDefault="00350EBC" w:rsidP="00350EBC">
      <w:pPr>
        <w:pStyle w:val="ListParagraph"/>
        <w:numPr>
          <w:ilvl w:val="0"/>
          <w:numId w:val="18"/>
        </w:numPr>
      </w:pPr>
      <w:r>
        <w:t>Worked with the family to resolve access issues</w:t>
      </w:r>
    </w:p>
    <w:p w14:paraId="61BB37B3" w14:textId="77777777" w:rsidR="00350EBC" w:rsidRDefault="00350EBC" w:rsidP="00350EBC">
      <w:pPr>
        <w:pStyle w:val="ListParagraph"/>
        <w:numPr>
          <w:ilvl w:val="0"/>
          <w:numId w:val="18"/>
        </w:numPr>
      </w:pPr>
      <w:r>
        <w:t>Coordinated service plans to ensuring the service providers were working in concert with the goals of the child protection case</w:t>
      </w:r>
    </w:p>
    <w:p w14:paraId="6654C2D7" w14:textId="77777777" w:rsidR="00350EBC" w:rsidRPr="00681E24" w:rsidRDefault="00350EBC" w:rsidP="00350EBC">
      <w:pPr>
        <w:pStyle w:val="ListParagraph"/>
        <w:numPr>
          <w:ilvl w:val="0"/>
          <w:numId w:val="18"/>
        </w:numPr>
        <w:rPr>
          <w:color w:val="000000" w:themeColor="text1"/>
        </w:rPr>
      </w:pPr>
      <w:r w:rsidRPr="00681E24">
        <w:rPr>
          <w:color w:val="000000" w:themeColor="text1"/>
        </w:rPr>
        <w:t>N/A</w:t>
      </w:r>
    </w:p>
    <w:p w14:paraId="5CC392C3"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Reviewer can make more than one selection.  Reviewer should consider if it is clear that the worker collaborated with the family in order to build partnership with the family and allow family to take ownership of the plan.  For OOHC cases, reviewers should be considering the OOHC child involvement in the case plan.  For in </w:t>
      </w:r>
      <w:proofErr w:type="spellStart"/>
      <w:r w:rsidRPr="008E0B9F">
        <w:rPr>
          <w:color w:val="1F497D" w:themeColor="text2"/>
        </w:rPr>
        <w:t>home</w:t>
      </w:r>
      <w:proofErr w:type="spellEnd"/>
      <w:r w:rsidRPr="008E0B9F">
        <w:rPr>
          <w:color w:val="1F497D" w:themeColor="text2"/>
        </w:rPr>
        <w:t xml:space="preserve"> cases, reviewers should consider the involvement of all the children for whom involvement would have been appropriate.  Federal reviewers expect to see some involvement of any child that is school age unless there is a cognitive or physical reason why there participation would be inappropriate.</w:t>
      </w:r>
    </w:p>
    <w:p w14:paraId="55E228D1" w14:textId="77777777" w:rsidR="00350EBC" w:rsidRDefault="00350EBC" w:rsidP="00350EBC"/>
    <w:p w14:paraId="6044BBEE" w14:textId="77777777" w:rsidR="00350EBC" w:rsidRDefault="00350EBC" w:rsidP="00350EBC">
      <w:r>
        <w:t>8) Identify which statements are true about the worker’s interactions with family members:</w:t>
      </w:r>
    </w:p>
    <w:p w14:paraId="47EA89C7" w14:textId="77777777" w:rsidR="00350EBC" w:rsidRDefault="00350EBC" w:rsidP="00350EBC">
      <w:pPr>
        <w:pStyle w:val="ListParagraph"/>
        <w:numPr>
          <w:ilvl w:val="0"/>
          <w:numId w:val="20"/>
        </w:numPr>
      </w:pPr>
      <w:r>
        <w:t>Approaches the family in an overly authoritative manner</w:t>
      </w:r>
    </w:p>
    <w:p w14:paraId="0BB47BDA" w14:textId="77777777" w:rsidR="00350EBC" w:rsidRDefault="00350EBC" w:rsidP="00350EBC">
      <w:pPr>
        <w:pStyle w:val="ListParagraph"/>
        <w:numPr>
          <w:ilvl w:val="0"/>
          <w:numId w:val="20"/>
        </w:numPr>
      </w:pPr>
      <w:r>
        <w:t>Works punitively with the family</w:t>
      </w:r>
    </w:p>
    <w:p w14:paraId="26000488" w14:textId="77777777" w:rsidR="00350EBC" w:rsidRDefault="00350EBC" w:rsidP="00350EBC">
      <w:pPr>
        <w:pStyle w:val="ListParagraph"/>
        <w:numPr>
          <w:ilvl w:val="0"/>
          <w:numId w:val="20"/>
        </w:numPr>
      </w:pPr>
      <w:r>
        <w:t>Conveys disdain or condescension for family members</w:t>
      </w:r>
    </w:p>
    <w:p w14:paraId="69BAA0EF" w14:textId="77777777" w:rsidR="00350EBC" w:rsidRDefault="00350EBC" w:rsidP="00350EBC">
      <w:pPr>
        <w:pStyle w:val="ListParagraph"/>
        <w:numPr>
          <w:ilvl w:val="0"/>
          <w:numId w:val="20"/>
        </w:numPr>
      </w:pPr>
      <w:r>
        <w:lastRenderedPageBreak/>
        <w:t>Noticeably one-sided interactions with one or two household members only</w:t>
      </w:r>
    </w:p>
    <w:p w14:paraId="37BCCE43" w14:textId="77777777" w:rsidR="00350EBC" w:rsidRDefault="00350EBC" w:rsidP="00350EBC">
      <w:pPr>
        <w:pStyle w:val="ListParagraph"/>
        <w:numPr>
          <w:ilvl w:val="0"/>
          <w:numId w:val="20"/>
        </w:numPr>
      </w:pPr>
      <w:r>
        <w:t>Encourages the family to communicate their concerns or issues</w:t>
      </w:r>
    </w:p>
    <w:p w14:paraId="6141A738" w14:textId="77777777" w:rsidR="00350EBC" w:rsidRDefault="00350EBC" w:rsidP="00350EBC">
      <w:pPr>
        <w:pStyle w:val="ListParagraph"/>
        <w:numPr>
          <w:ilvl w:val="0"/>
          <w:numId w:val="20"/>
        </w:numPr>
      </w:pPr>
      <w:r>
        <w:t>Shows empathy for family members</w:t>
      </w:r>
    </w:p>
    <w:p w14:paraId="2EB9091B" w14:textId="77777777" w:rsidR="00350EBC" w:rsidRDefault="00350EBC" w:rsidP="00350EBC">
      <w:pPr>
        <w:pStyle w:val="ListParagraph"/>
        <w:numPr>
          <w:ilvl w:val="0"/>
          <w:numId w:val="20"/>
        </w:numPr>
      </w:pPr>
      <w:r>
        <w:t>Remains respectful of family members</w:t>
      </w:r>
    </w:p>
    <w:p w14:paraId="0B9F0AA8" w14:textId="77777777" w:rsidR="00350EBC" w:rsidRDefault="00350EBC" w:rsidP="00350EBC">
      <w:pPr>
        <w:pStyle w:val="ListParagraph"/>
        <w:numPr>
          <w:ilvl w:val="0"/>
          <w:numId w:val="20"/>
        </w:numPr>
      </w:pPr>
      <w:r>
        <w:t xml:space="preserve">Encourages family participation in case planning and decision-making </w:t>
      </w:r>
    </w:p>
    <w:p w14:paraId="6F688B32" w14:textId="77777777" w:rsidR="00350EBC" w:rsidRDefault="00350EBC" w:rsidP="00350EBC">
      <w:pPr>
        <w:pStyle w:val="ListParagraph"/>
        <w:numPr>
          <w:ilvl w:val="0"/>
          <w:numId w:val="20"/>
        </w:numPr>
      </w:pPr>
      <w:r>
        <w:t>Unable to assess from the documentation</w:t>
      </w:r>
    </w:p>
    <w:p w14:paraId="18B0F7E6"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w:t>
      </w:r>
      <w:r>
        <w:rPr>
          <w:color w:val="1F497D" w:themeColor="text2"/>
        </w:rPr>
        <w:t xml:space="preserve"> </w:t>
      </w:r>
      <w:r w:rsidRPr="008E0B9F">
        <w:rPr>
          <w:color w:val="1F497D" w:themeColor="text2"/>
        </w:rPr>
        <w:t xml:space="preserve">Reviewer should assess all available documentation including but not limited to assessments, case plans and contacts.  Reviewer should consider the tone by which the worker documents the interactions in order to ascertain the over approach and engagement level with the family.  </w:t>
      </w:r>
      <w:proofErr w:type="gramStart"/>
      <w:r w:rsidRPr="008E0B9F">
        <w:rPr>
          <w:color w:val="1F497D" w:themeColor="text2"/>
        </w:rPr>
        <w:t>Are all family members assessed</w:t>
      </w:r>
      <w:proofErr w:type="gramEnd"/>
      <w:r w:rsidRPr="008E0B9F">
        <w:rPr>
          <w:color w:val="1F497D" w:themeColor="text2"/>
        </w:rPr>
        <w:t xml:space="preserve"> equally?  Does the documentation suggest worker </w:t>
      </w:r>
      <w:proofErr w:type="gramStart"/>
      <w:r w:rsidRPr="008E0B9F">
        <w:rPr>
          <w:color w:val="1F497D" w:themeColor="text2"/>
        </w:rPr>
        <w:t>is not vested</w:t>
      </w:r>
      <w:proofErr w:type="gramEnd"/>
      <w:r w:rsidRPr="008E0B9F">
        <w:rPr>
          <w:color w:val="1F497D" w:themeColor="text2"/>
        </w:rPr>
        <w:t xml:space="preserve"> in the success of the family?   </w:t>
      </w:r>
    </w:p>
    <w:p w14:paraId="5822FA69" w14:textId="77777777" w:rsidR="00350EBC" w:rsidRDefault="00350EBC" w:rsidP="00350EBC"/>
    <w:p w14:paraId="50ED6F67" w14:textId="77777777" w:rsidR="00350EBC" w:rsidRPr="00A5002C" w:rsidRDefault="00350EBC" w:rsidP="00350EBC">
      <w:pPr>
        <w:rPr>
          <w:highlight w:val="yellow"/>
        </w:rPr>
      </w:pPr>
      <w:r>
        <w:t xml:space="preserve">9) </w:t>
      </w:r>
      <w:proofErr w:type="gramStart"/>
      <w:r w:rsidRPr="00A5002C">
        <w:t>Characterize</w:t>
      </w:r>
      <w:proofErr w:type="gramEnd"/>
      <w:r w:rsidRPr="00A5002C">
        <w:t xml:space="preserve"> the worker’s effectiveness with a resistant client (mark all that were true):</w:t>
      </w:r>
    </w:p>
    <w:p w14:paraId="3FD7936A" w14:textId="77777777" w:rsidR="00350EBC" w:rsidRPr="00A5002C" w:rsidRDefault="00350EBC" w:rsidP="00350EBC">
      <w:pPr>
        <w:pStyle w:val="ListParagraph"/>
        <w:numPr>
          <w:ilvl w:val="0"/>
          <w:numId w:val="19"/>
        </w:numPr>
      </w:pPr>
      <w:r w:rsidRPr="00A5002C">
        <w:t>Worker approach escalated resistance</w:t>
      </w:r>
    </w:p>
    <w:p w14:paraId="4C3F30E9" w14:textId="77777777" w:rsidR="00350EBC" w:rsidRPr="00A5002C" w:rsidRDefault="00350EBC" w:rsidP="00350EBC">
      <w:pPr>
        <w:pStyle w:val="ListParagraph"/>
        <w:numPr>
          <w:ilvl w:val="0"/>
          <w:numId w:val="19"/>
        </w:numPr>
      </w:pPr>
      <w:r w:rsidRPr="00A5002C">
        <w:t>Worker remained respectful and self-controlled with a resistant client</w:t>
      </w:r>
    </w:p>
    <w:p w14:paraId="2F442799" w14:textId="77777777" w:rsidR="00350EBC" w:rsidRPr="00A5002C" w:rsidRDefault="00350EBC" w:rsidP="00350EBC">
      <w:pPr>
        <w:pStyle w:val="ListParagraph"/>
        <w:numPr>
          <w:ilvl w:val="0"/>
          <w:numId w:val="19"/>
        </w:numPr>
      </w:pPr>
      <w:r w:rsidRPr="00A5002C">
        <w:t>Worker effectively engaged resistance client</w:t>
      </w:r>
    </w:p>
    <w:p w14:paraId="64AFE0F6" w14:textId="77777777" w:rsidR="00350EBC" w:rsidRDefault="00350EBC" w:rsidP="00350EBC">
      <w:pPr>
        <w:pStyle w:val="ListParagraph"/>
        <w:numPr>
          <w:ilvl w:val="0"/>
          <w:numId w:val="19"/>
        </w:numPr>
      </w:pPr>
      <w:r w:rsidRPr="00A5002C">
        <w:t>N/A:  There were no resistant clients in the case.</w:t>
      </w:r>
    </w:p>
    <w:p w14:paraId="4A56290A" w14:textId="77777777" w:rsidR="00350EBC" w:rsidRPr="00A5002C" w:rsidRDefault="00350EBC" w:rsidP="00350EBC">
      <w:pPr>
        <w:pStyle w:val="ListParagraph"/>
        <w:numPr>
          <w:ilvl w:val="0"/>
          <w:numId w:val="19"/>
        </w:numPr>
      </w:pPr>
      <w:r>
        <w:t>Unable to assess from the documentation</w:t>
      </w:r>
    </w:p>
    <w:p w14:paraId="66713F25" w14:textId="77777777" w:rsidR="00350EBC" w:rsidRDefault="00350EBC" w:rsidP="00350EBC">
      <w:r>
        <w:rPr>
          <w:color w:val="1F497D" w:themeColor="text2"/>
        </w:rPr>
        <w:t>Instruction</w:t>
      </w:r>
      <w:r w:rsidRPr="008E0B9F">
        <w:rPr>
          <w:color w:val="1F497D" w:themeColor="text2"/>
        </w:rPr>
        <w:t xml:space="preserve">: </w:t>
      </w:r>
      <w:r>
        <w:rPr>
          <w:color w:val="1F497D" w:themeColor="text2"/>
        </w:rPr>
        <w:t xml:space="preserve"> </w:t>
      </w:r>
      <w:r w:rsidRPr="008E0B9F">
        <w:rPr>
          <w:color w:val="1F497D" w:themeColor="text2"/>
        </w:rPr>
        <w:t>Reviewer should consider all available documentation in order to determine workers engagement with the client</w:t>
      </w:r>
    </w:p>
    <w:p w14:paraId="21905878" w14:textId="77777777" w:rsidR="00350EBC" w:rsidRDefault="00350EBC" w:rsidP="00350EBC">
      <w:pPr>
        <w:rPr>
          <w:highlight w:val="yellow"/>
        </w:rPr>
      </w:pPr>
    </w:p>
    <w:p w14:paraId="399EA7E5" w14:textId="77777777" w:rsidR="00350EBC" w:rsidRPr="00FF5C9D" w:rsidRDefault="00350EBC" w:rsidP="00350EBC">
      <w:pPr>
        <w:rPr>
          <w:highlight w:val="yellow"/>
        </w:rPr>
      </w:pPr>
      <w:r w:rsidRPr="00B24D1F">
        <w:rPr>
          <w:highlight w:val="yellow"/>
        </w:rPr>
        <w:t>Future Maltreatment Risk Assessment</w:t>
      </w:r>
    </w:p>
    <w:p w14:paraId="169BCDCB" w14:textId="77777777" w:rsidR="00350EBC" w:rsidRPr="0079408A" w:rsidRDefault="00350EBC" w:rsidP="00350EBC">
      <w:pPr>
        <w:rPr>
          <w:color w:val="000000" w:themeColor="text1"/>
        </w:rPr>
      </w:pPr>
      <w:r>
        <w:rPr>
          <w:color w:val="000000" w:themeColor="text1"/>
        </w:rPr>
        <w:t>10</w:t>
      </w:r>
      <w:r w:rsidRPr="0079408A">
        <w:rPr>
          <w:color w:val="000000" w:themeColor="text1"/>
        </w:rPr>
        <w:t>)</w:t>
      </w:r>
      <w:r w:rsidRPr="0079408A">
        <w:rPr>
          <w:b/>
          <w:color w:val="000000" w:themeColor="text1"/>
        </w:rPr>
        <w:t xml:space="preserve"> </w:t>
      </w:r>
      <w:r w:rsidRPr="0079408A">
        <w:rPr>
          <w:color w:val="000000" w:themeColor="text1"/>
        </w:rPr>
        <w:t>Were all reports meeting abuse/neglect criteria received in the past 12 months formally assessed?</w:t>
      </w:r>
    </w:p>
    <w:p w14:paraId="723290CD" w14:textId="77777777" w:rsidR="00350EBC" w:rsidRPr="0079408A" w:rsidRDefault="00350EBC" w:rsidP="00350EBC">
      <w:pPr>
        <w:pStyle w:val="ListParagraph"/>
        <w:numPr>
          <w:ilvl w:val="0"/>
          <w:numId w:val="45"/>
        </w:numPr>
        <w:rPr>
          <w:color w:val="000000" w:themeColor="text1"/>
        </w:rPr>
      </w:pPr>
      <w:r w:rsidRPr="0079408A">
        <w:rPr>
          <w:color w:val="000000" w:themeColor="text1"/>
        </w:rPr>
        <w:t>Yes</w:t>
      </w:r>
    </w:p>
    <w:p w14:paraId="18EA012F"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inappropriately rejected for assessment</w:t>
      </w:r>
    </w:p>
    <w:p w14:paraId="643C3386"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not reported</w:t>
      </w:r>
    </w:p>
    <w:p w14:paraId="74919882"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informally assessed</w:t>
      </w:r>
    </w:p>
    <w:p w14:paraId="1094A499" w14:textId="77777777" w:rsidR="00350EBC" w:rsidRPr="00E22EA8" w:rsidRDefault="00350EBC" w:rsidP="00350EBC">
      <w:pPr>
        <w:rPr>
          <w:color w:val="365F91" w:themeColor="accent1" w:themeShade="BF"/>
        </w:rPr>
      </w:pPr>
      <w:r w:rsidRPr="00E22EA8">
        <w:rPr>
          <w:color w:val="365F91" w:themeColor="accent1" w:themeShade="BF"/>
        </w:rPr>
        <w:t xml:space="preserve">Instruction:  Reviewer should consider all documentation to determine if all allegations </w:t>
      </w:r>
      <w:proofErr w:type="gramStart"/>
      <w:r w:rsidRPr="00E22EA8">
        <w:rPr>
          <w:color w:val="365F91" w:themeColor="accent1" w:themeShade="BF"/>
        </w:rPr>
        <w:t>were appropriately reported and screened via the intake process</w:t>
      </w:r>
      <w:proofErr w:type="gramEnd"/>
      <w:r w:rsidRPr="00E22EA8">
        <w:rPr>
          <w:color w:val="365F91" w:themeColor="accent1" w:themeShade="BF"/>
        </w:rPr>
        <w:t xml:space="preserve">.  </w:t>
      </w:r>
    </w:p>
    <w:p w14:paraId="317B2E51" w14:textId="77777777" w:rsidR="00350EBC" w:rsidRPr="00E22EA8" w:rsidRDefault="00350EBC" w:rsidP="00350EBC">
      <w:pPr>
        <w:rPr>
          <w:color w:val="365F91" w:themeColor="accent1" w:themeShade="BF"/>
        </w:rPr>
      </w:pPr>
    </w:p>
    <w:p w14:paraId="5DAC9DC2" w14:textId="77777777" w:rsidR="00350EBC" w:rsidRDefault="00350EBC" w:rsidP="00350EBC">
      <w:r>
        <w:t xml:space="preserve">11) In the most recent assessment, characterize the thoroughness of the assessment for household/family members:  </w:t>
      </w:r>
    </w:p>
    <w:p w14:paraId="422D0E7E" w14:textId="77777777" w:rsidR="00350EBC" w:rsidRDefault="00350EBC" w:rsidP="00350EBC">
      <w:pPr>
        <w:rPr>
          <w:color w:val="1F497D" w:themeColor="text2"/>
        </w:rPr>
      </w:pPr>
      <w:r>
        <w:rPr>
          <w:color w:val="1F497D" w:themeColor="text2"/>
        </w:rPr>
        <w:t>Instruction</w:t>
      </w:r>
      <w:r w:rsidRPr="008E0B9F">
        <w:rPr>
          <w:color w:val="1F497D" w:themeColor="text2"/>
        </w:rPr>
        <w:t xml:space="preserve">:  </w:t>
      </w:r>
      <w:r>
        <w:rPr>
          <w:color w:val="1F497D" w:themeColor="text2"/>
        </w:rPr>
        <w:t xml:space="preserve">Formal assessments include both the ADT and the case plan evaluation.  </w:t>
      </w:r>
      <w:r w:rsidRPr="008E0B9F">
        <w:rPr>
          <w:color w:val="1F497D" w:themeColor="text2"/>
        </w:rPr>
        <w:t>Reviewer</w:t>
      </w:r>
      <w:r>
        <w:rPr>
          <w:color w:val="1F497D" w:themeColor="text2"/>
        </w:rPr>
        <w:t xml:space="preserve">s may also consider assessment content in ongoing contacts.  </w:t>
      </w:r>
    </w:p>
    <w:p w14:paraId="5591CAA5" w14:textId="77777777" w:rsidR="00350EBC" w:rsidRPr="00DD5F57" w:rsidRDefault="00350EBC" w:rsidP="00350EBC">
      <w:pPr>
        <w:pStyle w:val="ListParagraph"/>
        <w:numPr>
          <w:ilvl w:val="0"/>
          <w:numId w:val="46"/>
        </w:numPr>
        <w:rPr>
          <w:color w:val="1F497D" w:themeColor="text2"/>
        </w:rPr>
      </w:pPr>
      <w:r w:rsidRPr="00DD5F57">
        <w:rPr>
          <w:color w:val="1F497D" w:themeColor="text2"/>
        </w:rPr>
        <w:lastRenderedPageBreak/>
        <w:t xml:space="preserve">A “thorough” assessment will provide enough information for the reviewer to validate that the assessment is a reasonably complete picture of family functioning, </w:t>
      </w:r>
      <w:proofErr w:type="gramStart"/>
      <w:r w:rsidRPr="00DD5F57">
        <w:rPr>
          <w:color w:val="1F497D" w:themeColor="text2"/>
        </w:rPr>
        <w:t>high risk</w:t>
      </w:r>
      <w:proofErr w:type="gramEnd"/>
      <w:r w:rsidRPr="00DD5F57">
        <w:rPr>
          <w:color w:val="1F497D" w:themeColor="text2"/>
        </w:rPr>
        <w:t xml:space="preserve"> behaviors, parental capacity and vulnerability of children to make recommendations regarding case disposition and service planning.  </w:t>
      </w:r>
    </w:p>
    <w:p w14:paraId="5517F1BC" w14:textId="77777777" w:rsidR="00350EBC" w:rsidRPr="00DD5F57" w:rsidRDefault="00350EBC" w:rsidP="00350EBC">
      <w:pPr>
        <w:pStyle w:val="ListParagraph"/>
        <w:numPr>
          <w:ilvl w:val="0"/>
          <w:numId w:val="46"/>
        </w:numPr>
        <w:rPr>
          <w:color w:val="1F497D" w:themeColor="text2"/>
        </w:rPr>
      </w:pPr>
      <w:r w:rsidRPr="00DD5F57">
        <w:rPr>
          <w:color w:val="1F497D" w:themeColor="text2"/>
        </w:rPr>
        <w:t xml:space="preserve">An “incident focused” assessment may </w:t>
      </w:r>
      <w:r>
        <w:rPr>
          <w:color w:val="1F497D" w:themeColor="text2"/>
        </w:rPr>
        <w:t xml:space="preserve">provide </w:t>
      </w:r>
      <w:r w:rsidRPr="00DD5F57">
        <w:rPr>
          <w:color w:val="1F497D" w:themeColor="text2"/>
        </w:rPr>
        <w:t xml:space="preserve">detailed information about the incident that led to agency involvement in preparation only for service planning around that incident only.  </w:t>
      </w:r>
    </w:p>
    <w:p w14:paraId="12A19251" w14:textId="77777777" w:rsidR="00350EBC" w:rsidRPr="00DD5F57" w:rsidRDefault="00350EBC" w:rsidP="00350EBC">
      <w:pPr>
        <w:pStyle w:val="ListParagraph"/>
        <w:numPr>
          <w:ilvl w:val="0"/>
          <w:numId w:val="46"/>
        </w:numPr>
        <w:rPr>
          <w:color w:val="1F497D" w:themeColor="text2"/>
        </w:rPr>
      </w:pPr>
      <w:r w:rsidRPr="00DD5F57">
        <w:rPr>
          <w:color w:val="1F497D" w:themeColor="text2"/>
        </w:rPr>
        <w:t>An assessment that is missing essential information may provide detailed, but superficial or irrelevant information that is irre</w:t>
      </w:r>
      <w:r>
        <w:rPr>
          <w:color w:val="1F497D" w:themeColor="text2"/>
        </w:rPr>
        <w:t xml:space="preserve">levant or incomplete related to the either the incident or a </w:t>
      </w:r>
      <w:r w:rsidRPr="00DD5F57">
        <w:rPr>
          <w:color w:val="1F497D" w:themeColor="text2"/>
        </w:rPr>
        <w:t>risk assessment sufficient for service planning.</w:t>
      </w:r>
    </w:p>
    <w:p w14:paraId="5B76D8CF" w14:textId="77777777" w:rsidR="00350EBC" w:rsidRPr="00DD5F57" w:rsidRDefault="00350EBC" w:rsidP="00350EBC">
      <w:pPr>
        <w:pStyle w:val="ListParagraph"/>
        <w:numPr>
          <w:ilvl w:val="0"/>
          <w:numId w:val="46"/>
        </w:numPr>
        <w:rPr>
          <w:color w:val="1F497D" w:themeColor="text2"/>
        </w:rPr>
      </w:pPr>
      <w:r w:rsidRPr="00DD5F57">
        <w:rPr>
          <w:color w:val="1F497D" w:themeColor="text2"/>
        </w:rPr>
        <w:t xml:space="preserve">“Was not assessed” </w:t>
      </w:r>
      <w:proofErr w:type="gramStart"/>
      <w:r w:rsidRPr="00DD5F57">
        <w:rPr>
          <w:color w:val="1F497D" w:themeColor="text2"/>
        </w:rPr>
        <w:t>should be utilized</w:t>
      </w:r>
      <w:proofErr w:type="gramEnd"/>
      <w:r w:rsidRPr="00DD5F57">
        <w:rPr>
          <w:color w:val="1F497D" w:themeColor="text2"/>
        </w:rPr>
        <w:t xml:space="preserve"> when the information is entirely lacking.  </w:t>
      </w:r>
    </w:p>
    <w:p w14:paraId="79685D8E" w14:textId="77777777" w:rsidR="00350EBC" w:rsidRDefault="00350EBC" w:rsidP="00350EBC">
      <w:pPr>
        <w:pStyle w:val="ListParagraph"/>
      </w:pPr>
    </w:p>
    <w:p w14:paraId="33DA010E" w14:textId="77777777" w:rsidR="00350EBC" w:rsidRDefault="00350EBC" w:rsidP="00350EBC">
      <w:pPr>
        <w:pStyle w:val="ListParagraph"/>
        <w:numPr>
          <w:ilvl w:val="0"/>
          <w:numId w:val="6"/>
        </w:numPr>
      </w:pPr>
      <w:r>
        <w:t>Mother</w:t>
      </w:r>
    </w:p>
    <w:p w14:paraId="4D67424A" w14:textId="77777777" w:rsidR="00350EBC" w:rsidRDefault="00350EBC" w:rsidP="00350EBC">
      <w:pPr>
        <w:pStyle w:val="ListParagraph"/>
        <w:numPr>
          <w:ilvl w:val="1"/>
          <w:numId w:val="11"/>
        </w:numPr>
      </w:pPr>
      <w:r>
        <w:t>Health and cognitive functioning</w:t>
      </w:r>
    </w:p>
    <w:p w14:paraId="0D66E04F" w14:textId="77777777" w:rsidR="00350EBC" w:rsidRDefault="00350EBC" w:rsidP="00350EBC">
      <w:pPr>
        <w:pStyle w:val="ListParagraph"/>
        <w:numPr>
          <w:ilvl w:val="1"/>
          <w:numId w:val="11"/>
        </w:numPr>
      </w:pPr>
      <w:r>
        <w:t>Tendency to engage in violence</w:t>
      </w:r>
    </w:p>
    <w:p w14:paraId="3EB7FEDB" w14:textId="77777777" w:rsidR="00350EBC" w:rsidRDefault="00350EBC" w:rsidP="00350EBC">
      <w:pPr>
        <w:pStyle w:val="ListParagraph"/>
        <w:numPr>
          <w:ilvl w:val="1"/>
          <w:numId w:val="11"/>
        </w:numPr>
      </w:pPr>
      <w:r>
        <w:t>Tendency to abuse substances</w:t>
      </w:r>
    </w:p>
    <w:p w14:paraId="33B8EE54" w14:textId="77777777" w:rsidR="00350EBC" w:rsidRPr="0084353D" w:rsidRDefault="00350EBC" w:rsidP="00350EBC">
      <w:pPr>
        <w:pStyle w:val="ListParagraph"/>
        <w:numPr>
          <w:ilvl w:val="1"/>
          <w:numId w:val="11"/>
        </w:numPr>
      </w:pPr>
      <w:r w:rsidRPr="0084353D">
        <w:t>Tendency to be overwhelmed with daily tasks</w:t>
      </w:r>
    </w:p>
    <w:p w14:paraId="589BCD07" w14:textId="77777777" w:rsidR="00350EBC" w:rsidRDefault="00350EBC" w:rsidP="00350EBC">
      <w:pPr>
        <w:pStyle w:val="ListParagraph"/>
        <w:numPr>
          <w:ilvl w:val="1"/>
          <w:numId w:val="11"/>
        </w:numPr>
      </w:pPr>
      <w:r w:rsidRPr="0084353D">
        <w:t>Effectiveness of</w:t>
      </w:r>
      <w:r>
        <w:t xml:space="preserve"> parenting skills</w:t>
      </w:r>
    </w:p>
    <w:p w14:paraId="6C156E71" w14:textId="77777777" w:rsidR="00350EBC" w:rsidRDefault="00350EBC" w:rsidP="00350EBC">
      <w:pPr>
        <w:pStyle w:val="ListParagraph"/>
        <w:numPr>
          <w:ilvl w:val="1"/>
          <w:numId w:val="11"/>
        </w:numPr>
      </w:pPr>
      <w:r>
        <w:rPr>
          <w:noProof/>
        </w:rPr>
        <mc:AlternateContent>
          <mc:Choice Requires="wps">
            <w:drawing>
              <wp:anchor distT="0" distB="0" distL="114300" distR="114300" simplePos="0" relativeHeight="251658240" behindDoc="0" locked="0" layoutInCell="1" allowOverlap="1" wp14:anchorId="3923AB1D" wp14:editId="286840BE">
                <wp:simplePos x="0" y="0"/>
                <wp:positionH relativeFrom="column">
                  <wp:posOffset>4257675</wp:posOffset>
                </wp:positionH>
                <wp:positionV relativeFrom="paragraph">
                  <wp:posOffset>20320</wp:posOffset>
                </wp:positionV>
                <wp:extent cx="2352675" cy="3276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76600"/>
                        </a:xfrm>
                        <a:prstGeom prst="rect">
                          <a:avLst/>
                        </a:prstGeom>
                        <a:solidFill>
                          <a:srgbClr val="FFFFFF"/>
                        </a:solidFill>
                        <a:ln w="9525">
                          <a:solidFill>
                            <a:srgbClr val="000000"/>
                          </a:solidFill>
                          <a:miter lim="800000"/>
                          <a:headEnd/>
                          <a:tailEnd/>
                        </a:ln>
                      </wps:spPr>
                      <wps:txbx>
                        <w:txbxContent>
                          <w:p w14:paraId="7EDEE7F9" w14:textId="77777777" w:rsidR="00506BC3" w:rsidRDefault="00506BC3" w:rsidP="00350EBC">
                            <w:r>
                              <w:t xml:space="preserve">Values for questions </w:t>
                            </w:r>
                            <w:proofErr w:type="gramStart"/>
                            <w:r>
                              <w:rPr>
                                <w:highlight w:val="yellow"/>
                              </w:rPr>
                              <w:t>7</w:t>
                            </w:r>
                            <w:proofErr w:type="gramEnd"/>
                            <w:r w:rsidRPr="00341E46">
                              <w:rPr>
                                <w:highlight w:val="yellow"/>
                              </w:rPr>
                              <w:t xml:space="preserve"> &amp; 9</w:t>
                            </w:r>
                            <w:r>
                              <w:t>:</w:t>
                            </w:r>
                          </w:p>
                          <w:p w14:paraId="487629C0" w14:textId="77777777" w:rsidR="00506BC3" w:rsidRDefault="00506BC3" w:rsidP="00350EBC">
                            <w:pPr>
                              <w:pStyle w:val="ListParagraph"/>
                              <w:numPr>
                                <w:ilvl w:val="0"/>
                                <w:numId w:val="16"/>
                              </w:numPr>
                            </w:pPr>
                            <w:r>
                              <w:t>Thorough</w:t>
                            </w:r>
                          </w:p>
                          <w:p w14:paraId="782C92F9" w14:textId="77777777" w:rsidR="00506BC3" w:rsidRDefault="00506BC3" w:rsidP="00350EBC">
                            <w:pPr>
                              <w:pStyle w:val="ListParagraph"/>
                              <w:numPr>
                                <w:ilvl w:val="0"/>
                                <w:numId w:val="16"/>
                              </w:numPr>
                            </w:pPr>
                            <w:r>
                              <w:t>Incident focused</w:t>
                            </w:r>
                          </w:p>
                          <w:p w14:paraId="610F4DB2" w14:textId="77777777" w:rsidR="00506BC3" w:rsidRDefault="00506BC3" w:rsidP="00350EBC">
                            <w:pPr>
                              <w:pStyle w:val="ListParagraph"/>
                              <w:numPr>
                                <w:ilvl w:val="0"/>
                                <w:numId w:val="16"/>
                              </w:numPr>
                            </w:pPr>
                            <w:r>
                              <w:t>Missing essential information</w:t>
                            </w:r>
                          </w:p>
                          <w:p w14:paraId="23248D97" w14:textId="77777777" w:rsidR="00506BC3" w:rsidRDefault="00506BC3" w:rsidP="00350EBC">
                            <w:pPr>
                              <w:pStyle w:val="ListParagraph"/>
                              <w:numPr>
                                <w:ilvl w:val="0"/>
                                <w:numId w:val="16"/>
                              </w:numPr>
                            </w:pPr>
                            <w:r>
                              <w:t>Was not assessed</w:t>
                            </w:r>
                          </w:p>
                          <w:p w14:paraId="4C58B139" w14:textId="77777777" w:rsidR="00506BC3" w:rsidRPr="00FF5C9D" w:rsidRDefault="00506BC3" w:rsidP="00350EBC">
                            <w:pPr>
                              <w:pStyle w:val="ListParagraph"/>
                              <w:numPr>
                                <w:ilvl w:val="0"/>
                                <w:numId w:val="16"/>
                              </w:numPr>
                              <w:rPr>
                                <w:color w:val="365F91" w:themeColor="accent1" w:themeShade="BF"/>
                              </w:rPr>
                            </w:pPr>
                            <w:proofErr w:type="gramStart"/>
                            <w:r>
                              <w:t>N/A (</w:t>
                            </w:r>
                            <w:r w:rsidRPr="00FF5C9D">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0193A99C" w14:textId="77777777" w:rsidR="00506BC3" w:rsidRDefault="00506BC3" w:rsidP="00350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AB1D" id="_x0000_t202" coordsize="21600,21600" o:spt="202" path="m,l,21600r21600,l21600,xe">
                <v:stroke joinstyle="miter"/>
                <v:path gradientshapeok="t" o:connecttype="rect"/>
              </v:shapetype>
              <v:shape id="Text Box 2" o:spid="_x0000_s1026" type="#_x0000_t202" style="position:absolute;left:0;text-align:left;margin-left:335.25pt;margin-top:1.6pt;width:185.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LZ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">
                <v:textbox>
                  <w:txbxContent>
                    <w:p w14:paraId="7EDEE7F9" w14:textId="77777777" w:rsidR="00506BC3" w:rsidRDefault="00506BC3" w:rsidP="00350EBC">
                      <w:r>
                        <w:t xml:space="preserve">Values for questions </w:t>
                      </w:r>
                      <w:proofErr w:type="gramStart"/>
                      <w:r>
                        <w:rPr>
                          <w:highlight w:val="yellow"/>
                        </w:rPr>
                        <w:t>7</w:t>
                      </w:r>
                      <w:proofErr w:type="gramEnd"/>
                      <w:r w:rsidRPr="00341E46">
                        <w:rPr>
                          <w:highlight w:val="yellow"/>
                        </w:rPr>
                        <w:t xml:space="preserve"> &amp; 9</w:t>
                      </w:r>
                      <w:r>
                        <w:t>:</w:t>
                      </w:r>
                    </w:p>
                    <w:p w14:paraId="487629C0" w14:textId="77777777" w:rsidR="00506BC3" w:rsidRDefault="00506BC3" w:rsidP="00350EBC">
                      <w:pPr>
                        <w:pStyle w:val="ListParagraph"/>
                        <w:numPr>
                          <w:ilvl w:val="0"/>
                          <w:numId w:val="16"/>
                        </w:numPr>
                      </w:pPr>
                      <w:r>
                        <w:t>Thorough</w:t>
                      </w:r>
                    </w:p>
                    <w:p w14:paraId="782C92F9" w14:textId="77777777" w:rsidR="00506BC3" w:rsidRDefault="00506BC3" w:rsidP="00350EBC">
                      <w:pPr>
                        <w:pStyle w:val="ListParagraph"/>
                        <w:numPr>
                          <w:ilvl w:val="0"/>
                          <w:numId w:val="16"/>
                        </w:numPr>
                      </w:pPr>
                      <w:r>
                        <w:t>Incident focused</w:t>
                      </w:r>
                    </w:p>
                    <w:p w14:paraId="610F4DB2" w14:textId="77777777" w:rsidR="00506BC3" w:rsidRDefault="00506BC3" w:rsidP="00350EBC">
                      <w:pPr>
                        <w:pStyle w:val="ListParagraph"/>
                        <w:numPr>
                          <w:ilvl w:val="0"/>
                          <w:numId w:val="16"/>
                        </w:numPr>
                      </w:pPr>
                      <w:r>
                        <w:t>Missing essential information</w:t>
                      </w:r>
                    </w:p>
                    <w:p w14:paraId="23248D97" w14:textId="77777777" w:rsidR="00506BC3" w:rsidRDefault="00506BC3" w:rsidP="00350EBC">
                      <w:pPr>
                        <w:pStyle w:val="ListParagraph"/>
                        <w:numPr>
                          <w:ilvl w:val="0"/>
                          <w:numId w:val="16"/>
                        </w:numPr>
                      </w:pPr>
                      <w:r>
                        <w:t>Was not assessed</w:t>
                      </w:r>
                    </w:p>
                    <w:p w14:paraId="4C58B139" w14:textId="77777777" w:rsidR="00506BC3" w:rsidRPr="00FF5C9D" w:rsidRDefault="00506BC3" w:rsidP="00350EBC">
                      <w:pPr>
                        <w:pStyle w:val="ListParagraph"/>
                        <w:numPr>
                          <w:ilvl w:val="0"/>
                          <w:numId w:val="16"/>
                        </w:numPr>
                        <w:rPr>
                          <w:color w:val="365F91" w:themeColor="accent1" w:themeShade="BF"/>
                        </w:rPr>
                      </w:pPr>
                      <w:proofErr w:type="gramStart"/>
                      <w:r>
                        <w:t>N/A (</w:t>
                      </w:r>
                      <w:r w:rsidRPr="00FF5C9D">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0193A99C" w14:textId="77777777" w:rsidR="00506BC3" w:rsidRDefault="00506BC3" w:rsidP="00350EBC"/>
                  </w:txbxContent>
                </v:textbox>
              </v:shape>
            </w:pict>
          </mc:Fallback>
        </mc:AlternateContent>
      </w:r>
      <w:r>
        <w:t>Willingness to prioritize the child’s safety</w:t>
      </w:r>
    </w:p>
    <w:p w14:paraId="0D3ACA48" w14:textId="77777777" w:rsidR="00350EBC" w:rsidRDefault="00350EBC" w:rsidP="00350EBC">
      <w:pPr>
        <w:ind w:left="1080"/>
      </w:pPr>
    </w:p>
    <w:p w14:paraId="236EEEEB" w14:textId="77777777" w:rsidR="00350EBC" w:rsidRDefault="00350EBC" w:rsidP="00350EBC">
      <w:pPr>
        <w:pStyle w:val="ListParagraph"/>
        <w:numPr>
          <w:ilvl w:val="0"/>
          <w:numId w:val="6"/>
        </w:numPr>
      </w:pPr>
      <w:r>
        <w:t>Father</w:t>
      </w:r>
    </w:p>
    <w:p w14:paraId="71D08123" w14:textId="77777777" w:rsidR="00350EBC" w:rsidRDefault="00350EBC" w:rsidP="00350EBC">
      <w:pPr>
        <w:pStyle w:val="ListParagraph"/>
        <w:numPr>
          <w:ilvl w:val="1"/>
          <w:numId w:val="12"/>
        </w:numPr>
      </w:pPr>
      <w:r>
        <w:t>Health and cognitive functioning</w:t>
      </w:r>
    </w:p>
    <w:p w14:paraId="66F71EC3" w14:textId="77777777" w:rsidR="00350EBC" w:rsidRDefault="00350EBC" w:rsidP="00350EBC">
      <w:pPr>
        <w:pStyle w:val="ListParagraph"/>
        <w:numPr>
          <w:ilvl w:val="1"/>
          <w:numId w:val="12"/>
        </w:numPr>
      </w:pPr>
      <w:r>
        <w:t>Tendency to engage in violence</w:t>
      </w:r>
    </w:p>
    <w:p w14:paraId="31641334" w14:textId="77777777" w:rsidR="00350EBC" w:rsidRDefault="00350EBC" w:rsidP="00350EBC">
      <w:pPr>
        <w:pStyle w:val="ListParagraph"/>
        <w:numPr>
          <w:ilvl w:val="1"/>
          <w:numId w:val="12"/>
        </w:numPr>
      </w:pPr>
      <w:r>
        <w:t>Tendency to abuse substances</w:t>
      </w:r>
    </w:p>
    <w:p w14:paraId="67418F19" w14:textId="77777777" w:rsidR="00350EBC" w:rsidRPr="00E80869" w:rsidRDefault="00350EBC" w:rsidP="00350EBC">
      <w:pPr>
        <w:pStyle w:val="ListParagraph"/>
        <w:numPr>
          <w:ilvl w:val="1"/>
          <w:numId w:val="12"/>
        </w:numPr>
      </w:pPr>
      <w:r>
        <w:t>T</w:t>
      </w:r>
      <w:r w:rsidRPr="00E80869">
        <w:t>endency to be overwhelmed with daily tasks</w:t>
      </w:r>
    </w:p>
    <w:p w14:paraId="591BB0C9" w14:textId="77777777" w:rsidR="00350EBC" w:rsidRDefault="00350EBC" w:rsidP="00350EBC">
      <w:pPr>
        <w:pStyle w:val="ListParagraph"/>
        <w:numPr>
          <w:ilvl w:val="1"/>
          <w:numId w:val="12"/>
        </w:numPr>
      </w:pPr>
      <w:r>
        <w:t>E</w:t>
      </w:r>
      <w:r w:rsidRPr="00E80869">
        <w:t>ffectiveness of</w:t>
      </w:r>
      <w:r>
        <w:t xml:space="preserve"> parenting skills</w:t>
      </w:r>
    </w:p>
    <w:p w14:paraId="1659EEC8" w14:textId="77777777" w:rsidR="00350EBC" w:rsidRDefault="00350EBC" w:rsidP="00350EBC">
      <w:pPr>
        <w:pStyle w:val="ListParagraph"/>
        <w:numPr>
          <w:ilvl w:val="1"/>
          <w:numId w:val="12"/>
        </w:numPr>
      </w:pPr>
      <w:r>
        <w:t>Willingness to prioritize the child’s safety</w:t>
      </w:r>
    </w:p>
    <w:p w14:paraId="132A2761" w14:textId="77777777" w:rsidR="00350EBC" w:rsidRDefault="00350EBC" w:rsidP="00350EBC">
      <w:pPr>
        <w:pStyle w:val="ListParagraph"/>
        <w:ind w:left="1440"/>
      </w:pPr>
    </w:p>
    <w:p w14:paraId="53357AF8" w14:textId="77777777" w:rsidR="00350EBC" w:rsidRDefault="00350EBC" w:rsidP="00350EBC">
      <w:pPr>
        <w:pStyle w:val="ListParagraph"/>
        <w:numPr>
          <w:ilvl w:val="0"/>
          <w:numId w:val="6"/>
        </w:numPr>
      </w:pPr>
      <w:r>
        <w:t>Maternal spouse/paramour</w:t>
      </w:r>
    </w:p>
    <w:p w14:paraId="45BB67EA" w14:textId="77777777" w:rsidR="00350EBC" w:rsidRDefault="00350EBC" w:rsidP="00350EBC">
      <w:pPr>
        <w:pStyle w:val="ListParagraph"/>
        <w:numPr>
          <w:ilvl w:val="0"/>
          <w:numId w:val="13"/>
        </w:numPr>
      </w:pPr>
      <w:r>
        <w:t>Health and cognitive functioning</w:t>
      </w:r>
    </w:p>
    <w:p w14:paraId="418E6475" w14:textId="77777777" w:rsidR="00350EBC" w:rsidRDefault="00350EBC" w:rsidP="00350EBC">
      <w:pPr>
        <w:pStyle w:val="ListParagraph"/>
        <w:numPr>
          <w:ilvl w:val="0"/>
          <w:numId w:val="13"/>
        </w:numPr>
      </w:pPr>
      <w:r>
        <w:t>Tendency to engage in violence</w:t>
      </w:r>
    </w:p>
    <w:p w14:paraId="0EB0BE4A" w14:textId="77777777" w:rsidR="00350EBC" w:rsidRDefault="00350EBC" w:rsidP="00350EBC">
      <w:pPr>
        <w:pStyle w:val="ListParagraph"/>
        <w:numPr>
          <w:ilvl w:val="0"/>
          <w:numId w:val="13"/>
        </w:numPr>
      </w:pPr>
      <w:r>
        <w:t>Tendency to abuse substances</w:t>
      </w:r>
    </w:p>
    <w:p w14:paraId="2D80D1EF" w14:textId="77777777" w:rsidR="00350EBC" w:rsidRPr="00E80869" w:rsidRDefault="00350EBC" w:rsidP="00350EBC">
      <w:pPr>
        <w:pStyle w:val="ListParagraph"/>
        <w:numPr>
          <w:ilvl w:val="0"/>
          <w:numId w:val="13"/>
        </w:numPr>
      </w:pPr>
      <w:r>
        <w:t>T</w:t>
      </w:r>
      <w:r w:rsidRPr="00E80869">
        <w:t>endency to be overwhelmed with daily tasks</w:t>
      </w:r>
    </w:p>
    <w:p w14:paraId="42028861" w14:textId="77777777" w:rsidR="00350EBC" w:rsidRDefault="00350EBC" w:rsidP="00350EBC">
      <w:pPr>
        <w:pStyle w:val="ListParagraph"/>
        <w:numPr>
          <w:ilvl w:val="0"/>
          <w:numId w:val="13"/>
        </w:numPr>
      </w:pPr>
      <w:r>
        <w:t>E</w:t>
      </w:r>
      <w:r w:rsidRPr="00E80869">
        <w:t>ffectiveness of</w:t>
      </w:r>
      <w:r>
        <w:t xml:space="preserve"> parenting skills</w:t>
      </w:r>
    </w:p>
    <w:p w14:paraId="7636C0CF" w14:textId="77777777" w:rsidR="00350EBC" w:rsidRDefault="00350EBC" w:rsidP="00350EBC">
      <w:pPr>
        <w:pStyle w:val="ListParagraph"/>
        <w:numPr>
          <w:ilvl w:val="0"/>
          <w:numId w:val="13"/>
        </w:numPr>
      </w:pPr>
      <w:r>
        <w:t>Willingness to prioritize the child’s safety</w:t>
      </w:r>
    </w:p>
    <w:p w14:paraId="2D8FC1A8" w14:textId="77777777" w:rsidR="00350EBC" w:rsidRDefault="00350EBC" w:rsidP="00350EBC">
      <w:pPr>
        <w:pStyle w:val="ListParagraph"/>
      </w:pPr>
    </w:p>
    <w:p w14:paraId="7F0518A1" w14:textId="77777777" w:rsidR="00350EBC" w:rsidRDefault="00350EBC" w:rsidP="00350EBC">
      <w:pPr>
        <w:pStyle w:val="ListParagraph"/>
        <w:numPr>
          <w:ilvl w:val="0"/>
          <w:numId w:val="6"/>
        </w:numPr>
      </w:pPr>
      <w:r>
        <w:t>Paternal spouse/paramour</w:t>
      </w:r>
    </w:p>
    <w:p w14:paraId="018EC716" w14:textId="77777777" w:rsidR="00350EBC" w:rsidRDefault="00350EBC" w:rsidP="00350EBC">
      <w:pPr>
        <w:pStyle w:val="ListParagraph"/>
        <w:numPr>
          <w:ilvl w:val="1"/>
          <w:numId w:val="14"/>
        </w:numPr>
      </w:pPr>
      <w:r>
        <w:t>Health and cognitive functioning</w:t>
      </w:r>
    </w:p>
    <w:p w14:paraId="5D784E5D" w14:textId="77777777" w:rsidR="00350EBC" w:rsidRDefault="00350EBC" w:rsidP="00350EBC">
      <w:pPr>
        <w:pStyle w:val="ListParagraph"/>
        <w:numPr>
          <w:ilvl w:val="1"/>
          <w:numId w:val="14"/>
        </w:numPr>
      </w:pPr>
      <w:r>
        <w:lastRenderedPageBreak/>
        <w:t>Tendency to engage in violence</w:t>
      </w:r>
    </w:p>
    <w:p w14:paraId="6B63288A" w14:textId="77777777" w:rsidR="00350EBC" w:rsidRDefault="00350EBC" w:rsidP="00350EBC">
      <w:pPr>
        <w:pStyle w:val="ListParagraph"/>
        <w:numPr>
          <w:ilvl w:val="1"/>
          <w:numId w:val="14"/>
        </w:numPr>
      </w:pPr>
      <w:r>
        <w:t>Tendency to abuse substances</w:t>
      </w:r>
    </w:p>
    <w:p w14:paraId="56172ADF" w14:textId="77777777" w:rsidR="00350EBC" w:rsidRPr="00E80869" w:rsidRDefault="00350EBC" w:rsidP="00350EBC">
      <w:pPr>
        <w:pStyle w:val="ListParagraph"/>
        <w:numPr>
          <w:ilvl w:val="1"/>
          <w:numId w:val="14"/>
        </w:numPr>
      </w:pPr>
      <w:r>
        <w:t>T</w:t>
      </w:r>
      <w:r w:rsidRPr="00E80869">
        <w:t>endency to be overwhelmed with daily tasks</w:t>
      </w:r>
    </w:p>
    <w:p w14:paraId="51D486DA" w14:textId="77777777" w:rsidR="00350EBC" w:rsidRDefault="00350EBC" w:rsidP="00350EBC">
      <w:pPr>
        <w:pStyle w:val="ListParagraph"/>
        <w:numPr>
          <w:ilvl w:val="1"/>
          <w:numId w:val="14"/>
        </w:numPr>
      </w:pPr>
      <w:r>
        <w:t>E</w:t>
      </w:r>
      <w:r w:rsidRPr="00E80869">
        <w:t>ffectiveness of</w:t>
      </w:r>
      <w:r>
        <w:t xml:space="preserve"> parenting skills</w:t>
      </w:r>
    </w:p>
    <w:p w14:paraId="61462ADE" w14:textId="77777777" w:rsidR="00350EBC" w:rsidRDefault="00350EBC" w:rsidP="00350EBC">
      <w:pPr>
        <w:pStyle w:val="ListParagraph"/>
        <w:numPr>
          <w:ilvl w:val="1"/>
          <w:numId w:val="14"/>
        </w:numPr>
      </w:pPr>
      <w:r>
        <w:t>Willingness to prioritize the child’s safety</w:t>
      </w:r>
    </w:p>
    <w:p w14:paraId="5BE76009" w14:textId="77777777" w:rsidR="00350EBC" w:rsidRDefault="00350EBC" w:rsidP="00350EBC">
      <w:pPr>
        <w:pStyle w:val="ListParagraph"/>
      </w:pPr>
    </w:p>
    <w:p w14:paraId="565C2DDB" w14:textId="77777777" w:rsidR="00350EBC" w:rsidRDefault="00350EBC" w:rsidP="00350EBC">
      <w:pPr>
        <w:pStyle w:val="ListParagraph"/>
        <w:numPr>
          <w:ilvl w:val="0"/>
          <w:numId w:val="6"/>
        </w:numPr>
      </w:pPr>
      <w:r>
        <w:t>Status offender</w:t>
      </w:r>
    </w:p>
    <w:p w14:paraId="29581CAD" w14:textId="77777777" w:rsidR="00350EBC" w:rsidRDefault="00350EBC" w:rsidP="00350EBC">
      <w:pPr>
        <w:pStyle w:val="ListParagraph"/>
        <w:numPr>
          <w:ilvl w:val="1"/>
          <w:numId w:val="35"/>
        </w:numPr>
      </w:pPr>
      <w:r>
        <w:t>Health and cognitive functioning</w:t>
      </w:r>
    </w:p>
    <w:p w14:paraId="3450E4D3" w14:textId="77777777" w:rsidR="00350EBC" w:rsidRDefault="00350EBC" w:rsidP="00350EBC">
      <w:pPr>
        <w:pStyle w:val="ListParagraph"/>
        <w:numPr>
          <w:ilvl w:val="1"/>
          <w:numId w:val="35"/>
        </w:numPr>
      </w:pPr>
      <w:r>
        <w:t>Tendency to engage in violence</w:t>
      </w:r>
    </w:p>
    <w:p w14:paraId="1E675389" w14:textId="77777777" w:rsidR="00350EBC" w:rsidRDefault="00350EBC" w:rsidP="00350EBC">
      <w:pPr>
        <w:pStyle w:val="ListParagraph"/>
        <w:numPr>
          <w:ilvl w:val="1"/>
          <w:numId w:val="35"/>
        </w:numPr>
      </w:pPr>
      <w:r>
        <w:t>Tendency to abuse substances</w:t>
      </w:r>
    </w:p>
    <w:p w14:paraId="7CFC8349" w14:textId="77777777" w:rsidR="00350EBC" w:rsidRDefault="00350EBC" w:rsidP="00350EBC">
      <w:pPr>
        <w:pStyle w:val="ListParagraph"/>
      </w:pPr>
    </w:p>
    <w:p w14:paraId="7E458386" w14:textId="77777777" w:rsidR="00350EBC" w:rsidRDefault="00350EBC" w:rsidP="00350EBC">
      <w:pPr>
        <w:pStyle w:val="ListParagraph"/>
        <w:numPr>
          <w:ilvl w:val="0"/>
          <w:numId w:val="6"/>
        </w:numPr>
      </w:pPr>
      <w:r>
        <w:t>Other household members</w:t>
      </w:r>
    </w:p>
    <w:p w14:paraId="4BD39D32" w14:textId="77777777" w:rsidR="00350EBC" w:rsidRDefault="00350EBC" w:rsidP="00350EBC">
      <w:pPr>
        <w:pStyle w:val="ListParagraph"/>
        <w:numPr>
          <w:ilvl w:val="1"/>
          <w:numId w:val="15"/>
        </w:numPr>
      </w:pPr>
      <w:r>
        <w:t>Health and cognitive functioning</w:t>
      </w:r>
    </w:p>
    <w:p w14:paraId="10426833" w14:textId="77777777" w:rsidR="00350EBC" w:rsidRDefault="00350EBC" w:rsidP="00350EBC">
      <w:pPr>
        <w:pStyle w:val="ListParagraph"/>
        <w:numPr>
          <w:ilvl w:val="1"/>
          <w:numId w:val="15"/>
        </w:numPr>
      </w:pPr>
      <w:r>
        <w:t>Tendency to engage in violence</w:t>
      </w:r>
    </w:p>
    <w:p w14:paraId="5EA4289E" w14:textId="77777777" w:rsidR="00350EBC" w:rsidRDefault="00350EBC" w:rsidP="00350EBC">
      <w:pPr>
        <w:pStyle w:val="ListParagraph"/>
        <w:numPr>
          <w:ilvl w:val="1"/>
          <w:numId w:val="15"/>
        </w:numPr>
      </w:pPr>
      <w:r>
        <w:t>Tendency to abuse substances</w:t>
      </w:r>
    </w:p>
    <w:p w14:paraId="5AB72929" w14:textId="77777777" w:rsidR="00350EBC" w:rsidRPr="00E80869" w:rsidRDefault="00350EBC" w:rsidP="00350EBC">
      <w:pPr>
        <w:pStyle w:val="ListParagraph"/>
        <w:numPr>
          <w:ilvl w:val="1"/>
          <w:numId w:val="15"/>
        </w:numPr>
      </w:pPr>
      <w:r>
        <w:t>T</w:t>
      </w:r>
      <w:r w:rsidRPr="00E80869">
        <w:t>endency to be overwhelmed with daily tasks</w:t>
      </w:r>
    </w:p>
    <w:p w14:paraId="3FB2FC16" w14:textId="77777777" w:rsidR="00350EBC" w:rsidRDefault="00350EBC" w:rsidP="00350EBC">
      <w:pPr>
        <w:pStyle w:val="ListParagraph"/>
        <w:numPr>
          <w:ilvl w:val="1"/>
          <w:numId w:val="15"/>
        </w:numPr>
      </w:pPr>
      <w:r>
        <w:t>E</w:t>
      </w:r>
      <w:r w:rsidRPr="00E80869">
        <w:t>ffectiveness of</w:t>
      </w:r>
      <w:r>
        <w:t xml:space="preserve"> parenting skills</w:t>
      </w:r>
    </w:p>
    <w:p w14:paraId="507DAAF0" w14:textId="77777777" w:rsidR="00350EBC" w:rsidRDefault="00350EBC" w:rsidP="00350EBC">
      <w:pPr>
        <w:pStyle w:val="ListParagraph"/>
        <w:numPr>
          <w:ilvl w:val="1"/>
          <w:numId w:val="15"/>
        </w:numPr>
      </w:pPr>
      <w:r>
        <w:t>Willingness to prioritize the child’s safety</w:t>
      </w:r>
    </w:p>
    <w:p w14:paraId="001395F4" w14:textId="77777777" w:rsidR="00350EBC" w:rsidRDefault="00350EBC" w:rsidP="00350EBC"/>
    <w:p w14:paraId="0A6C602D" w14:textId="77777777" w:rsidR="00350EBC" w:rsidRDefault="00350EBC" w:rsidP="00350EBC">
      <w:pPr>
        <w:sectPr w:rsidR="00350EBC" w:rsidSect="00535172">
          <w:type w:val="continuous"/>
          <w:pgSz w:w="12240" w:h="15840"/>
          <w:pgMar w:top="720" w:right="720" w:bottom="720" w:left="720" w:header="720" w:footer="720" w:gutter="0"/>
          <w:cols w:space="720"/>
          <w:docGrid w:linePitch="360"/>
        </w:sectPr>
      </w:pPr>
    </w:p>
    <w:p w14:paraId="7AB24A1B" w14:textId="77777777" w:rsidR="00350EBC" w:rsidRDefault="00350EBC" w:rsidP="00350EBC">
      <w:r>
        <w:t xml:space="preserve">12) Please characterize the thoroughness of the assessment of the </w:t>
      </w:r>
      <w:proofErr w:type="gramStart"/>
      <w:r>
        <w:t>child(</w:t>
      </w:r>
      <w:proofErr w:type="gramEnd"/>
      <w:r>
        <w:t>children):</w:t>
      </w:r>
    </w:p>
    <w:p w14:paraId="24D1D84D" w14:textId="77777777" w:rsidR="00350EBC" w:rsidRPr="00F51074" w:rsidRDefault="00350EBC" w:rsidP="00350EBC">
      <w:pPr>
        <w:pStyle w:val="ListParagraph"/>
        <w:numPr>
          <w:ilvl w:val="0"/>
          <w:numId w:val="37"/>
        </w:numPr>
        <w:rPr>
          <w:color w:val="000000" w:themeColor="text1"/>
        </w:rPr>
      </w:pPr>
      <w:r w:rsidRPr="00F51074">
        <w:rPr>
          <w:color w:val="000000" w:themeColor="text1"/>
        </w:rPr>
        <w:t>Yes, the child vulnerability was thoroughly assessed</w:t>
      </w:r>
    </w:p>
    <w:p w14:paraId="2163D85E"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age and developmental status were not assessed</w:t>
      </w:r>
    </w:p>
    <w:p w14:paraId="0E705230"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physical health was not assessed</w:t>
      </w:r>
    </w:p>
    <w:p w14:paraId="060DAC38"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mental/behavioral health was not assessed</w:t>
      </w:r>
    </w:p>
    <w:p w14:paraId="55949D56" w14:textId="77777777" w:rsidR="00350EBC" w:rsidRDefault="00350EBC" w:rsidP="00350EBC">
      <w:pPr>
        <w:pStyle w:val="ListParagraph"/>
        <w:numPr>
          <w:ilvl w:val="0"/>
          <w:numId w:val="37"/>
        </w:numPr>
        <w:rPr>
          <w:color w:val="000000" w:themeColor="text1"/>
        </w:rPr>
      </w:pPr>
      <w:r w:rsidRPr="00F51074">
        <w:rPr>
          <w:color w:val="000000" w:themeColor="text1"/>
        </w:rPr>
        <w:t>No the child’s educational needs were not assessed</w:t>
      </w:r>
    </w:p>
    <w:p w14:paraId="4164C089" w14:textId="77777777" w:rsidR="00350EBC" w:rsidRPr="00D73957" w:rsidRDefault="00350EBC" w:rsidP="00350EBC">
      <w:pPr>
        <w:rPr>
          <w:color w:val="1F497D" w:themeColor="text2"/>
        </w:rPr>
      </w:pPr>
      <w:r>
        <w:rPr>
          <w:color w:val="1F497D" w:themeColor="text2"/>
        </w:rPr>
        <w:t xml:space="preserve">Instruction:  </w:t>
      </w:r>
      <w:r w:rsidRPr="00D73957">
        <w:rPr>
          <w:color w:val="1F497D" w:themeColor="text2"/>
        </w:rPr>
        <w:t xml:space="preserve">For in </w:t>
      </w:r>
      <w:proofErr w:type="spellStart"/>
      <w:r w:rsidRPr="00D73957">
        <w:rPr>
          <w:color w:val="1F497D" w:themeColor="text2"/>
        </w:rPr>
        <w:t>home</w:t>
      </w:r>
      <w:proofErr w:type="spellEnd"/>
      <w:r w:rsidRPr="00D73957">
        <w:rPr>
          <w:color w:val="1F497D" w:themeColor="text2"/>
        </w:rPr>
        <w:t xml:space="preserve"> cases, reviewers should consider all the children in the family and consider what elements of child vulnerability are relevant to the agency’s involvement.  For OOHC cases, reviewers should consider the target child and ensure appropriate content in each of the required elements:  physical (including dental) and behavioral health, mental and behavioral health, the child’s educational statute and the child’s overall vulnerability.</w:t>
      </w:r>
    </w:p>
    <w:p w14:paraId="513B2EDF" w14:textId="77777777" w:rsidR="00350EBC" w:rsidRDefault="00350EBC" w:rsidP="00350EBC"/>
    <w:p w14:paraId="6681F873" w14:textId="77777777" w:rsidR="00350EBC" w:rsidRDefault="00350EBC" w:rsidP="00350EBC">
      <w:proofErr w:type="gramStart"/>
      <w:r>
        <w:t>13)  Please</w:t>
      </w:r>
      <w:proofErr w:type="gramEnd"/>
      <w:r>
        <w:t xml:space="preserve"> characterize the thoroughness of the assessment in the following sub-categories of family functioning:</w:t>
      </w:r>
    </w:p>
    <w:p w14:paraId="23255302" w14:textId="77777777" w:rsidR="00350EBC" w:rsidRDefault="00350EBC" w:rsidP="00350EBC">
      <w:pPr>
        <w:pStyle w:val="ListParagraph"/>
        <w:numPr>
          <w:ilvl w:val="1"/>
          <w:numId w:val="10"/>
        </w:numPr>
      </w:pPr>
      <w:r>
        <w:t>Stability of family life and family interactions</w:t>
      </w:r>
    </w:p>
    <w:p w14:paraId="69EE3789" w14:textId="77777777" w:rsidR="00350EBC" w:rsidRDefault="00350EBC" w:rsidP="00350EBC">
      <w:pPr>
        <w:pStyle w:val="ListParagraph"/>
        <w:numPr>
          <w:ilvl w:val="1"/>
          <w:numId w:val="10"/>
        </w:numPr>
      </w:pPr>
      <w:r>
        <w:t>Family systems of support</w:t>
      </w:r>
    </w:p>
    <w:p w14:paraId="72D56B5E" w14:textId="77777777" w:rsidR="00350EBC" w:rsidRDefault="00350EBC" w:rsidP="00350EBC">
      <w:pPr>
        <w:pStyle w:val="ListParagraph"/>
        <w:numPr>
          <w:ilvl w:val="1"/>
          <w:numId w:val="10"/>
        </w:numPr>
      </w:pPr>
      <w:r>
        <w:t>Cultural influences/issues</w:t>
      </w:r>
    </w:p>
    <w:p w14:paraId="0084E4DF" w14:textId="77777777" w:rsidR="00350EBC" w:rsidRPr="00D73957" w:rsidRDefault="00350EBC" w:rsidP="00350EBC">
      <w:pPr>
        <w:rPr>
          <w:bCs/>
          <w:color w:val="1F497D" w:themeColor="text2"/>
        </w:rPr>
      </w:pPr>
      <w:r>
        <w:rPr>
          <w:color w:val="1F497D" w:themeColor="text2"/>
        </w:rPr>
        <w:lastRenderedPageBreak/>
        <w:t>Instruction</w:t>
      </w:r>
      <w:r w:rsidRPr="00D73957">
        <w:rPr>
          <w:color w:val="1F497D" w:themeColor="text2"/>
        </w:rPr>
        <w:t xml:space="preserve">: </w:t>
      </w:r>
      <w:r>
        <w:rPr>
          <w:color w:val="1F497D" w:themeColor="text2"/>
        </w:rPr>
        <w:t xml:space="preserve"> </w:t>
      </w:r>
      <w:r w:rsidRPr="00D73957">
        <w:rPr>
          <w:color w:val="1F497D" w:themeColor="text2"/>
        </w:rPr>
        <w:t xml:space="preserve">Reviewers should consider whether the worker updated the information appropriately in light of any changes in the family structure (divorce, birth, death etc.).  Does the worker note whether there are high-risk developmental issues or cultural issues?  </w:t>
      </w:r>
      <w:r>
        <w:rPr>
          <w:color w:val="1F497D" w:themeColor="text2"/>
        </w:rPr>
        <w:t>Does the worke</w:t>
      </w:r>
      <w:r w:rsidRPr="00D73957">
        <w:rPr>
          <w:color w:val="1F497D" w:themeColor="text2"/>
        </w:rPr>
        <w:t xml:space="preserve">r highlight family strengths in this section?  Does the worker note any changes in this assessment area </w:t>
      </w:r>
      <w:proofErr w:type="gramStart"/>
      <w:r w:rsidRPr="00D73957">
        <w:rPr>
          <w:color w:val="1F497D" w:themeColor="text2"/>
        </w:rPr>
        <w:t>as a result</w:t>
      </w:r>
      <w:proofErr w:type="gramEnd"/>
      <w:r w:rsidRPr="00D73957">
        <w:rPr>
          <w:color w:val="1F497D" w:themeColor="text2"/>
        </w:rPr>
        <w:t xml:space="preserve"> of intervention or any new areas of concern?  Reviewers should consider whether or not there is a continuity of information between the current assessment and previous assessments, i.e. were areas of concern from the last assessment addressed with an update in the current assessment—noting progress or a lack of progress in any area.</w:t>
      </w:r>
    </w:p>
    <w:p w14:paraId="054CEBE6" w14:textId="77777777" w:rsidR="00350EBC" w:rsidRDefault="00350EBC" w:rsidP="00350EBC"/>
    <w:p w14:paraId="73028276" w14:textId="77777777" w:rsidR="00350EBC" w:rsidRDefault="00350EBC" w:rsidP="00350EBC">
      <w:r>
        <w:t>14) Was information from collateral interviews or collateral source information included in the assessment?</w:t>
      </w:r>
    </w:p>
    <w:p w14:paraId="4253DF23" w14:textId="77777777" w:rsidR="00350EBC" w:rsidRDefault="00350EBC" w:rsidP="00350EBC">
      <w:pPr>
        <w:pStyle w:val="ListParagraph"/>
        <w:numPr>
          <w:ilvl w:val="0"/>
          <w:numId w:val="2"/>
        </w:numPr>
        <w:sectPr w:rsidR="00350EBC" w:rsidSect="006111B8">
          <w:type w:val="continuous"/>
          <w:pgSz w:w="12240" w:h="15840"/>
          <w:pgMar w:top="720" w:right="720" w:bottom="720" w:left="720" w:header="720" w:footer="720" w:gutter="0"/>
          <w:cols w:space="720"/>
          <w:docGrid w:linePitch="360"/>
        </w:sectPr>
      </w:pPr>
    </w:p>
    <w:p w14:paraId="26A41C74" w14:textId="77777777" w:rsidR="00350EBC" w:rsidRDefault="00350EBC" w:rsidP="00350EBC">
      <w:pPr>
        <w:pStyle w:val="ListParagraph"/>
        <w:numPr>
          <w:ilvl w:val="0"/>
          <w:numId w:val="2"/>
        </w:numPr>
      </w:pPr>
      <w:r>
        <w:t>Yes</w:t>
      </w:r>
    </w:p>
    <w:p w14:paraId="00E466B6" w14:textId="77777777" w:rsidR="00350EBC" w:rsidRDefault="00350EBC" w:rsidP="00350EBC">
      <w:pPr>
        <w:pStyle w:val="ListParagraph"/>
        <w:numPr>
          <w:ilvl w:val="0"/>
          <w:numId w:val="2"/>
        </w:numPr>
      </w:pPr>
      <w:r>
        <w:t>No</w:t>
      </w:r>
    </w:p>
    <w:p w14:paraId="5544FC0E" w14:textId="77777777" w:rsidR="00350EBC" w:rsidRDefault="00350EBC" w:rsidP="00350EBC">
      <w:pPr>
        <w:pStyle w:val="ListParagraph"/>
        <w:numPr>
          <w:ilvl w:val="0"/>
          <w:numId w:val="2"/>
        </w:numPr>
      </w:pPr>
      <w:r>
        <w:t>N/A</w:t>
      </w:r>
    </w:p>
    <w:p w14:paraId="528677CF" w14:textId="77777777" w:rsidR="00350EBC" w:rsidRDefault="00350EBC" w:rsidP="00350EBC">
      <w:pPr>
        <w:sectPr w:rsidR="00350EBC" w:rsidSect="00546B45">
          <w:type w:val="continuous"/>
          <w:pgSz w:w="12240" w:h="15840"/>
          <w:pgMar w:top="720" w:right="720" w:bottom="720" w:left="720" w:header="720" w:footer="720" w:gutter="0"/>
          <w:cols w:num="3" w:space="720"/>
          <w:docGrid w:linePitch="360"/>
        </w:sectPr>
      </w:pPr>
    </w:p>
    <w:p w14:paraId="0BAF1386" w14:textId="77777777" w:rsidR="00350EBC" w:rsidRDefault="00350EBC" w:rsidP="00350EBC"/>
    <w:p w14:paraId="568CAE8E" w14:textId="77777777" w:rsidR="00350EBC" w:rsidRDefault="00350EBC" w:rsidP="00350EBC">
      <w:r>
        <w:t xml:space="preserve">15) Was information in the assessment </w:t>
      </w:r>
      <w:proofErr w:type="gramStart"/>
      <w:r>
        <w:t>collected</w:t>
      </w:r>
      <w:proofErr w:type="gramEnd"/>
      <w:r>
        <w:t xml:space="preserve"> from objective sources of information or verified by objective sources of information?</w:t>
      </w:r>
    </w:p>
    <w:p w14:paraId="6E11643C" w14:textId="77777777" w:rsidR="00350EBC" w:rsidRDefault="00350EBC" w:rsidP="00350EBC">
      <w:pPr>
        <w:pStyle w:val="ListParagraph"/>
        <w:numPr>
          <w:ilvl w:val="0"/>
          <w:numId w:val="2"/>
        </w:numPr>
        <w:sectPr w:rsidR="00350EBC" w:rsidSect="006111B8">
          <w:type w:val="continuous"/>
          <w:pgSz w:w="12240" w:h="15840"/>
          <w:pgMar w:top="720" w:right="720" w:bottom="720" w:left="720" w:header="720" w:footer="720" w:gutter="0"/>
          <w:cols w:space="720"/>
          <w:docGrid w:linePitch="360"/>
        </w:sectPr>
      </w:pPr>
    </w:p>
    <w:p w14:paraId="2C3F4C28" w14:textId="77777777" w:rsidR="00350EBC" w:rsidRDefault="00350EBC" w:rsidP="00350EBC">
      <w:pPr>
        <w:pStyle w:val="ListParagraph"/>
        <w:numPr>
          <w:ilvl w:val="0"/>
          <w:numId w:val="2"/>
        </w:numPr>
      </w:pPr>
      <w:r>
        <w:t>Yes</w:t>
      </w:r>
    </w:p>
    <w:p w14:paraId="135965D6" w14:textId="77777777" w:rsidR="00350EBC" w:rsidRDefault="00350EBC" w:rsidP="00350EBC">
      <w:pPr>
        <w:pStyle w:val="ListParagraph"/>
        <w:numPr>
          <w:ilvl w:val="0"/>
          <w:numId w:val="2"/>
        </w:numPr>
      </w:pPr>
      <w:r>
        <w:t>No</w:t>
      </w:r>
    </w:p>
    <w:p w14:paraId="67A48B45" w14:textId="77777777" w:rsidR="00350EBC" w:rsidRDefault="00350EBC" w:rsidP="00350EBC">
      <w:pPr>
        <w:pStyle w:val="ListParagraph"/>
        <w:numPr>
          <w:ilvl w:val="0"/>
          <w:numId w:val="2"/>
        </w:numPr>
      </w:pPr>
      <w:r>
        <w:t>N/A</w:t>
      </w:r>
    </w:p>
    <w:p w14:paraId="2E7FCFAD" w14:textId="77777777" w:rsidR="00350EBC" w:rsidRDefault="00350EBC" w:rsidP="00350EBC">
      <w:pPr>
        <w:sectPr w:rsidR="00350EBC" w:rsidSect="00EA5934">
          <w:type w:val="continuous"/>
          <w:pgSz w:w="12240" w:h="15840"/>
          <w:pgMar w:top="720" w:right="720" w:bottom="720" w:left="720" w:header="720" w:footer="720" w:gutter="0"/>
          <w:cols w:num="3" w:space="720"/>
          <w:docGrid w:linePitch="360"/>
        </w:sectPr>
      </w:pPr>
    </w:p>
    <w:p w14:paraId="784EF21E" w14:textId="77777777" w:rsidR="00350EBC" w:rsidRPr="00F07186" w:rsidRDefault="00350EBC" w:rsidP="00350EBC">
      <w:pPr>
        <w:rPr>
          <w:color w:val="1F497D" w:themeColor="text2"/>
        </w:rPr>
      </w:pPr>
      <w:r>
        <w:rPr>
          <w:color w:val="1F497D" w:themeColor="text2"/>
        </w:rPr>
        <w:t>Instruction</w:t>
      </w:r>
      <w:r w:rsidRPr="00F07186">
        <w:rPr>
          <w:color w:val="1F497D" w:themeColor="text2"/>
        </w:rPr>
        <w:t>:  Reviewer should consider if the worker followed</w:t>
      </w:r>
      <w:r>
        <w:rPr>
          <w:color w:val="1F497D" w:themeColor="text2"/>
        </w:rPr>
        <w:t xml:space="preserve"> up</w:t>
      </w:r>
      <w:r w:rsidRPr="00F07186">
        <w:rPr>
          <w:color w:val="1F497D" w:themeColor="text2"/>
        </w:rPr>
        <w:t xml:space="preserve"> with service providers, medical professionals etc.  Were records gathered and included in the assessment?  Did worker seek </w:t>
      </w:r>
      <w:proofErr w:type="gramStart"/>
      <w:r w:rsidRPr="00F07186">
        <w:rPr>
          <w:color w:val="1F497D" w:themeColor="text2"/>
        </w:rPr>
        <w:t>out collateral information from parties other than th</w:t>
      </w:r>
      <w:r>
        <w:rPr>
          <w:color w:val="1F497D" w:themeColor="text2"/>
        </w:rPr>
        <w:t xml:space="preserve">ose with a potential agenda </w:t>
      </w:r>
      <w:r w:rsidRPr="00F07186">
        <w:rPr>
          <w:color w:val="1F497D" w:themeColor="text2"/>
        </w:rPr>
        <w:t>in the case</w:t>
      </w:r>
      <w:proofErr w:type="gramEnd"/>
      <w:r w:rsidRPr="00F07186">
        <w:rPr>
          <w:color w:val="1F497D" w:themeColor="text2"/>
        </w:rPr>
        <w:t>?</w:t>
      </w:r>
    </w:p>
    <w:p w14:paraId="07AB53AD" w14:textId="77777777" w:rsidR="00350EBC" w:rsidRDefault="00350EBC" w:rsidP="00350EBC"/>
    <w:p w14:paraId="52B5C12E" w14:textId="77777777" w:rsidR="00350EBC" w:rsidRPr="00F51074" w:rsidRDefault="00350EBC" w:rsidP="00350EBC">
      <w:pPr>
        <w:rPr>
          <w:color w:val="000000" w:themeColor="text1"/>
        </w:rPr>
        <w:sectPr w:rsidR="00350EBC" w:rsidRPr="00F51074" w:rsidSect="006111B8">
          <w:type w:val="continuous"/>
          <w:pgSz w:w="12240" w:h="15840"/>
          <w:pgMar w:top="720" w:right="720" w:bottom="720" w:left="720" w:header="720" w:footer="720" w:gutter="0"/>
          <w:cols w:space="720"/>
          <w:docGrid w:linePitch="360"/>
        </w:sectPr>
      </w:pPr>
      <w:r>
        <w:t xml:space="preserve">16) Did the assessment </w:t>
      </w:r>
      <w:r w:rsidRPr="00F51074">
        <w:rPr>
          <w:color w:val="000000" w:themeColor="text1"/>
        </w:rPr>
        <w:t xml:space="preserve">accurately assess all the risk and safety concerns for the target child/children? </w:t>
      </w:r>
    </w:p>
    <w:p w14:paraId="21C0D76E" w14:textId="77777777" w:rsidR="00350EBC" w:rsidRPr="00F51074" w:rsidRDefault="00350EBC" w:rsidP="00350EBC">
      <w:pPr>
        <w:pStyle w:val="ListParagraph"/>
        <w:numPr>
          <w:ilvl w:val="0"/>
          <w:numId w:val="37"/>
        </w:numPr>
        <w:rPr>
          <w:color w:val="000000" w:themeColor="text1"/>
        </w:rPr>
      </w:pPr>
      <w:r w:rsidRPr="00F51074">
        <w:rPr>
          <w:color w:val="000000" w:themeColor="text1"/>
        </w:rPr>
        <w:t>Yes</w:t>
      </w:r>
    </w:p>
    <w:p w14:paraId="7E156901"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there were risks that were not appropriately assessed</w:t>
      </w:r>
    </w:p>
    <w:p w14:paraId="166A4799"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there were safety issues that were not appropriately assessed</w:t>
      </w:r>
    </w:p>
    <w:p w14:paraId="0649725B" w14:textId="77777777" w:rsidR="00350EBC" w:rsidRPr="00F75BBD" w:rsidRDefault="00350EBC" w:rsidP="00350EBC">
      <w:pPr>
        <w:rPr>
          <w:rFonts w:eastAsia="Times New Roman"/>
          <w:color w:val="1F497D" w:themeColor="text2"/>
        </w:rPr>
      </w:pPr>
      <w:r>
        <w:rPr>
          <w:bCs/>
          <w:color w:val="1F497D" w:themeColor="text2"/>
        </w:rPr>
        <w:t>Instruction</w:t>
      </w:r>
      <w:r w:rsidRPr="00F75BBD">
        <w:rPr>
          <w:bCs/>
          <w:color w:val="1F497D" w:themeColor="text2"/>
        </w:rPr>
        <w:t xml:space="preserve">:  Reviewers should consider </w:t>
      </w:r>
      <w:proofErr w:type="gramStart"/>
      <w:r w:rsidRPr="00F75BBD">
        <w:rPr>
          <w:bCs/>
          <w:color w:val="1F497D" w:themeColor="text2"/>
        </w:rPr>
        <w:t>whether or not</w:t>
      </w:r>
      <w:proofErr w:type="gramEnd"/>
      <w:r w:rsidRPr="00F75BBD">
        <w:rPr>
          <w:bCs/>
          <w:color w:val="1F497D" w:themeColor="text2"/>
        </w:rPr>
        <w:t xml:space="preserve"> the worker describes the risk or situation that brought the family into contact with the agency.  Does the worker summarize the family’s progress in reducing risk?  Does the worker summarize whether or not there is a continued need for ongoing services, indicating the presence or absence of any new incidents of maltreatment.  </w:t>
      </w:r>
    </w:p>
    <w:p w14:paraId="4AB4C242" w14:textId="77777777" w:rsidR="00350EBC" w:rsidRDefault="00350EBC" w:rsidP="00350EBC">
      <w:pPr>
        <w:rPr>
          <w:highlight w:val="yellow"/>
        </w:rPr>
      </w:pPr>
    </w:p>
    <w:p w14:paraId="138D3678" w14:textId="77777777" w:rsidR="00350EBC" w:rsidRDefault="00350EBC" w:rsidP="00350EBC">
      <w:pPr>
        <w:rPr>
          <w:highlight w:val="yellow"/>
        </w:rPr>
      </w:pPr>
    </w:p>
    <w:p w14:paraId="2B6F60ED" w14:textId="77777777" w:rsidR="00350EBC" w:rsidRDefault="00350EBC" w:rsidP="00350EBC">
      <w:r w:rsidRPr="00B24D1F">
        <w:rPr>
          <w:highlight w:val="yellow"/>
        </w:rPr>
        <w:t>Service Planning</w:t>
      </w:r>
    </w:p>
    <w:p w14:paraId="6AE63AF0" w14:textId="77777777" w:rsidR="00350EBC" w:rsidRDefault="00350EBC" w:rsidP="00350EBC">
      <w:r>
        <w:t xml:space="preserve">17) Indicate most recent service plan for your review as a: </w:t>
      </w:r>
    </w:p>
    <w:p w14:paraId="1D6FF709" w14:textId="77777777" w:rsidR="00350EBC" w:rsidRDefault="00350EBC" w:rsidP="00350EBC">
      <w:pPr>
        <w:pStyle w:val="ListParagraph"/>
        <w:numPr>
          <w:ilvl w:val="0"/>
          <w:numId w:val="9"/>
        </w:numPr>
        <w:sectPr w:rsidR="00350EBC" w:rsidSect="006111B8">
          <w:type w:val="continuous"/>
          <w:pgSz w:w="12240" w:h="15840"/>
          <w:pgMar w:top="720" w:right="720" w:bottom="720" w:left="720" w:header="720" w:footer="720" w:gutter="0"/>
          <w:cols w:space="720"/>
          <w:docGrid w:linePitch="360"/>
        </w:sectPr>
      </w:pPr>
    </w:p>
    <w:p w14:paraId="6B64D2D5" w14:textId="77777777" w:rsidR="00350EBC" w:rsidRDefault="00350EBC" w:rsidP="00350EBC">
      <w:pPr>
        <w:pStyle w:val="ListParagraph"/>
        <w:numPr>
          <w:ilvl w:val="0"/>
          <w:numId w:val="9"/>
        </w:numPr>
      </w:pPr>
      <w:r>
        <w:t>prevention plan</w:t>
      </w:r>
    </w:p>
    <w:p w14:paraId="15F928EC" w14:textId="77777777" w:rsidR="00350EBC" w:rsidRDefault="00350EBC" w:rsidP="00350EBC">
      <w:pPr>
        <w:pStyle w:val="ListParagraph"/>
        <w:numPr>
          <w:ilvl w:val="0"/>
          <w:numId w:val="9"/>
        </w:numPr>
      </w:pPr>
      <w:r>
        <w:t xml:space="preserve">case plan  </w:t>
      </w:r>
    </w:p>
    <w:p w14:paraId="12A39CCF" w14:textId="77777777" w:rsidR="00350EBC" w:rsidRDefault="00350EBC" w:rsidP="00350EBC">
      <w:pPr>
        <w:pStyle w:val="ListParagraph"/>
        <w:numPr>
          <w:ilvl w:val="0"/>
          <w:numId w:val="9"/>
        </w:numPr>
      </w:pPr>
      <w:r>
        <w:lastRenderedPageBreak/>
        <w:t>aftercare plan</w:t>
      </w:r>
    </w:p>
    <w:p w14:paraId="29C37815" w14:textId="77777777" w:rsidR="00350EBC" w:rsidRPr="00FF5C9D" w:rsidRDefault="00350EBC" w:rsidP="00350EBC">
      <w:pPr>
        <w:pStyle w:val="ListParagraph"/>
        <w:numPr>
          <w:ilvl w:val="0"/>
          <w:numId w:val="9"/>
        </w:numPr>
      </w:pPr>
      <w:r w:rsidRPr="00FF5C9D">
        <w:t>N/A (a service plan was not required based on the case disposition)</w:t>
      </w:r>
    </w:p>
    <w:p w14:paraId="4AE29106" w14:textId="77777777" w:rsidR="00350EBC" w:rsidRPr="00FF5C9D" w:rsidRDefault="00350EBC" w:rsidP="00350EBC"/>
    <w:p w14:paraId="70E27363" w14:textId="77777777" w:rsidR="00350EBC" w:rsidRPr="001D4486" w:rsidRDefault="00350EBC" w:rsidP="00350EBC">
      <w:pPr>
        <w:ind w:left="450" w:hanging="450"/>
        <w:rPr>
          <w:color w:val="000000" w:themeColor="text1"/>
        </w:rPr>
      </w:pPr>
      <w:r w:rsidRPr="001D4486">
        <w:rPr>
          <w:color w:val="000000" w:themeColor="text1"/>
        </w:rPr>
        <w:t>1</w:t>
      </w:r>
      <w:r>
        <w:rPr>
          <w:color w:val="000000" w:themeColor="text1"/>
        </w:rPr>
        <w:t>8</w:t>
      </w:r>
      <w:r w:rsidRPr="001D4486">
        <w:rPr>
          <w:color w:val="000000" w:themeColor="text1"/>
        </w:rPr>
        <w:t>)  In the most recent service plan negotiated during the review period, was it appropriate to the individuals high risk patterns indicated in the most recent assessment?</w:t>
      </w:r>
    </w:p>
    <w:p w14:paraId="3A717F7F" w14:textId="77777777" w:rsidR="00350EBC" w:rsidRPr="00FF5C9D" w:rsidRDefault="00350EBC" w:rsidP="00350EBC">
      <w:pPr>
        <w:ind w:left="450"/>
      </w:pPr>
      <w:r w:rsidRPr="00FF5C9D">
        <w:t>Subcategories:  Mother/Father/Other household member</w:t>
      </w:r>
    </w:p>
    <w:p w14:paraId="2F34FF95" w14:textId="77777777" w:rsidR="00350EBC" w:rsidRPr="001D4486" w:rsidRDefault="00350EBC" w:rsidP="00350EBC">
      <w:pPr>
        <w:pStyle w:val="ListParagraph"/>
        <w:numPr>
          <w:ilvl w:val="1"/>
          <w:numId w:val="38"/>
        </w:numPr>
        <w:rPr>
          <w:color w:val="000000" w:themeColor="text1"/>
        </w:rPr>
      </w:pPr>
      <w:r w:rsidRPr="001D4486">
        <w:rPr>
          <w:color w:val="000000" w:themeColor="text1"/>
        </w:rPr>
        <w:t>Yes</w:t>
      </w:r>
    </w:p>
    <w:p w14:paraId="1F3DC5CE"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parenting skills needs</w:t>
      </w:r>
    </w:p>
    <w:p w14:paraId="1FDA3F0A"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mental or behavioral health needs</w:t>
      </w:r>
    </w:p>
    <w:p w14:paraId="12B115E3" w14:textId="77777777" w:rsidR="00350EBC" w:rsidRPr="001D4486" w:rsidRDefault="00350EBC" w:rsidP="00350EBC">
      <w:pPr>
        <w:pStyle w:val="ListParagraph"/>
        <w:numPr>
          <w:ilvl w:val="1"/>
          <w:numId w:val="38"/>
        </w:numPr>
        <w:rPr>
          <w:color w:val="000000" w:themeColor="text1"/>
        </w:rPr>
      </w:pPr>
      <w:r w:rsidRPr="001D4486">
        <w:rPr>
          <w:color w:val="000000" w:themeColor="text1"/>
        </w:rPr>
        <w:t xml:space="preserve">No, services were not matched to address substance abuse </w:t>
      </w:r>
    </w:p>
    <w:p w14:paraId="2EA1623C"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family violence</w:t>
      </w:r>
    </w:p>
    <w:p w14:paraId="00425731" w14:textId="77777777" w:rsidR="00350EBC" w:rsidRPr="001D4486" w:rsidRDefault="00350EBC" w:rsidP="00350EBC">
      <w:pPr>
        <w:pStyle w:val="ListParagraph"/>
        <w:numPr>
          <w:ilvl w:val="1"/>
          <w:numId w:val="38"/>
        </w:numPr>
        <w:rPr>
          <w:color w:val="000000" w:themeColor="text1"/>
        </w:rPr>
      </w:pPr>
      <w:r w:rsidRPr="001D4486">
        <w:rPr>
          <w:color w:val="000000" w:themeColor="text1"/>
        </w:rPr>
        <w:t>N/A, the individual is not an active service plan participant</w:t>
      </w:r>
    </w:p>
    <w:p w14:paraId="0C17998B" w14:textId="77777777" w:rsidR="00350EBC" w:rsidRPr="00F75BBD" w:rsidRDefault="00350EBC" w:rsidP="00350EBC">
      <w:pPr>
        <w:rPr>
          <w:rFonts w:eastAsia="Times New Roman"/>
          <w:color w:val="1F497D" w:themeColor="text2"/>
        </w:rPr>
      </w:pPr>
      <w:r>
        <w:rPr>
          <w:rFonts w:eastAsia="Times New Roman"/>
          <w:color w:val="1F497D" w:themeColor="text2"/>
        </w:rPr>
        <w:t>Instruction</w:t>
      </w:r>
      <w:r w:rsidRPr="00F75BBD">
        <w:rPr>
          <w:rFonts w:eastAsia="Times New Roman"/>
          <w:color w:val="1F497D" w:themeColor="text2"/>
        </w:rPr>
        <w:t xml:space="preserve">:  </w:t>
      </w:r>
      <w:r>
        <w:rPr>
          <w:rFonts w:eastAsia="Times New Roman"/>
          <w:bCs/>
          <w:color w:val="1F497D" w:themeColor="text2"/>
        </w:rPr>
        <w:t>A</w:t>
      </w:r>
      <w:r w:rsidRPr="00F75BBD">
        <w:rPr>
          <w:rFonts w:eastAsia="Times New Roman"/>
          <w:bCs/>
          <w:color w:val="1F497D" w:themeColor="text2"/>
        </w:rPr>
        <w:t>re there appropriate and specific tasks and objectives that are designed in order to reduce</w:t>
      </w:r>
      <w:r>
        <w:rPr>
          <w:rFonts w:eastAsia="Times New Roman"/>
          <w:bCs/>
          <w:color w:val="1F497D" w:themeColor="text2"/>
        </w:rPr>
        <w:t xml:space="preserve"> </w:t>
      </w:r>
      <w:proofErr w:type="gramStart"/>
      <w:r>
        <w:rPr>
          <w:rFonts w:eastAsia="Times New Roman"/>
          <w:bCs/>
          <w:color w:val="1F497D" w:themeColor="text2"/>
        </w:rPr>
        <w:t>high risk</w:t>
      </w:r>
      <w:proofErr w:type="gramEnd"/>
      <w:r>
        <w:rPr>
          <w:rFonts w:eastAsia="Times New Roman"/>
          <w:bCs/>
          <w:color w:val="1F497D" w:themeColor="text2"/>
        </w:rPr>
        <w:t xml:space="preserve"> behaviors</w:t>
      </w:r>
      <w:r w:rsidRPr="00F75BBD">
        <w:rPr>
          <w:rFonts w:eastAsia="Times New Roman"/>
          <w:bCs/>
          <w:color w:val="1F497D" w:themeColor="text2"/>
        </w:rPr>
        <w:t xml:space="preserve">? </w:t>
      </w:r>
      <w:r>
        <w:rPr>
          <w:rFonts w:eastAsia="Times New Roman"/>
          <w:bCs/>
          <w:color w:val="1F497D" w:themeColor="text2"/>
        </w:rPr>
        <w:t xml:space="preserve">    **</w:t>
      </w:r>
      <w:r w:rsidRPr="00F75BBD">
        <w:rPr>
          <w:rFonts w:eastAsia="Times New Roman"/>
          <w:color w:val="1F497D" w:themeColor="text2"/>
        </w:rPr>
        <w:t xml:space="preserve">“N/A” can be used for “other household members” if there are none involved in the case.  “N/A” can </w:t>
      </w:r>
      <w:r>
        <w:rPr>
          <w:rFonts w:eastAsia="Times New Roman"/>
          <w:color w:val="1F497D" w:themeColor="text2"/>
        </w:rPr>
        <w:t xml:space="preserve">only </w:t>
      </w:r>
      <w:r w:rsidRPr="00F75BBD">
        <w:rPr>
          <w:rFonts w:eastAsia="Times New Roman"/>
          <w:color w:val="1F497D" w:themeColor="text2"/>
        </w:rPr>
        <w:t xml:space="preserve">be used for parents when  the </w:t>
      </w:r>
      <w:r w:rsidRPr="00E4447B">
        <w:rPr>
          <w:rFonts w:eastAsia="Times New Roman"/>
          <w:color w:val="1F497D" w:themeColor="text2"/>
        </w:rPr>
        <w:t xml:space="preserve">parent is </w:t>
      </w:r>
      <w:r w:rsidRPr="00E4447B">
        <w:rPr>
          <w:color w:val="1F497D" w:themeColor="text2"/>
        </w:rPr>
        <w:t>deceased, absent despite the workers documented attempts to locate and engage, if a waiver of efforts has been granted, or if the case is 30 days past TPR with no appeal pending</w:t>
      </w:r>
      <w:r w:rsidRPr="00E4447B">
        <w:rPr>
          <w:rFonts w:eastAsia="Times New Roman"/>
          <w:color w:val="1F497D" w:themeColor="text2"/>
        </w:rPr>
        <w:t xml:space="preserve">.  </w:t>
      </w:r>
    </w:p>
    <w:p w14:paraId="006A1975" w14:textId="77777777" w:rsidR="00350EBC" w:rsidRPr="00B24D1F" w:rsidRDefault="00350EBC" w:rsidP="00350EBC"/>
    <w:p w14:paraId="015F4297" w14:textId="77777777" w:rsidR="00350EBC" w:rsidRPr="001D4486" w:rsidRDefault="00350EBC" w:rsidP="00350EBC">
      <w:pPr>
        <w:rPr>
          <w:color w:val="000000" w:themeColor="text1"/>
        </w:rPr>
        <w:sectPr w:rsidR="00350EBC" w:rsidRPr="001D4486" w:rsidSect="006111B8">
          <w:type w:val="continuous"/>
          <w:pgSz w:w="12240" w:h="15840"/>
          <w:pgMar w:top="720" w:right="720" w:bottom="720" w:left="720" w:header="720" w:footer="720" w:gutter="0"/>
          <w:cols w:space="720"/>
          <w:docGrid w:linePitch="360"/>
        </w:sectPr>
      </w:pPr>
      <w:r>
        <w:rPr>
          <w:color w:val="000000" w:themeColor="text1"/>
        </w:rPr>
        <w:t>19</w:t>
      </w:r>
      <w:r w:rsidRPr="001D4486">
        <w:rPr>
          <w:color w:val="000000" w:themeColor="text1"/>
        </w:rPr>
        <w:t>)  In the most recent service plan negotiated during the period under review, was it appropriate to the child or youth needs identified during the assessment?</w:t>
      </w:r>
    </w:p>
    <w:p w14:paraId="3E8A3BB4" w14:textId="77777777" w:rsidR="00350EBC" w:rsidRPr="001D4486" w:rsidRDefault="00350EBC" w:rsidP="00350EBC">
      <w:pPr>
        <w:pStyle w:val="ListParagraph"/>
        <w:numPr>
          <w:ilvl w:val="1"/>
          <w:numId w:val="38"/>
        </w:numPr>
        <w:rPr>
          <w:color w:val="000000" w:themeColor="text1"/>
        </w:rPr>
      </w:pPr>
      <w:r w:rsidRPr="001D4486">
        <w:rPr>
          <w:color w:val="000000" w:themeColor="text1"/>
        </w:rPr>
        <w:t>Yes</w:t>
      </w:r>
    </w:p>
    <w:p w14:paraId="58214434" w14:textId="77777777" w:rsidR="00350EBC" w:rsidRPr="001D4486" w:rsidRDefault="00350EBC" w:rsidP="00350EBC">
      <w:pPr>
        <w:pStyle w:val="ListParagraph"/>
        <w:numPr>
          <w:ilvl w:val="1"/>
          <w:numId w:val="38"/>
        </w:numPr>
        <w:rPr>
          <w:color w:val="000000" w:themeColor="text1"/>
        </w:rPr>
      </w:pPr>
      <w:r w:rsidRPr="001D4486">
        <w:rPr>
          <w:color w:val="000000" w:themeColor="text1"/>
        </w:rPr>
        <w:t xml:space="preserve">No, services were not matched to the child’s developmental needs </w:t>
      </w:r>
    </w:p>
    <w:p w14:paraId="0F425CB4"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physical health needs,</w:t>
      </w:r>
    </w:p>
    <w:p w14:paraId="7FEB28BF"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dental health needs,</w:t>
      </w:r>
    </w:p>
    <w:p w14:paraId="7B8732E6"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mental or behavioral health needs,</w:t>
      </w:r>
    </w:p>
    <w:p w14:paraId="0CB8AA27"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the child’s substance abuse</w:t>
      </w:r>
    </w:p>
    <w:p w14:paraId="236452BE"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the child’s violence</w:t>
      </w:r>
    </w:p>
    <w:p w14:paraId="5AC6FBD1" w14:textId="77777777" w:rsidR="00350EBC" w:rsidRPr="001D4486" w:rsidRDefault="00350EBC" w:rsidP="00350EBC">
      <w:pPr>
        <w:pStyle w:val="ListParagraph"/>
        <w:numPr>
          <w:ilvl w:val="1"/>
          <w:numId w:val="38"/>
        </w:numPr>
        <w:rPr>
          <w:color w:val="000000" w:themeColor="text1"/>
        </w:rPr>
      </w:pPr>
      <w:r w:rsidRPr="001D4486">
        <w:rPr>
          <w:color w:val="000000" w:themeColor="text1"/>
        </w:rPr>
        <w:t>N/A, the individual is deceased</w:t>
      </w:r>
    </w:p>
    <w:p w14:paraId="1EB774FE" w14:textId="77777777" w:rsidR="00350EBC" w:rsidRPr="00F75BBD" w:rsidRDefault="00350EBC" w:rsidP="00350EBC">
      <w:pPr>
        <w:rPr>
          <w:color w:val="1F497D" w:themeColor="text2"/>
        </w:rPr>
      </w:pPr>
      <w:r>
        <w:rPr>
          <w:color w:val="1F497D" w:themeColor="text2"/>
        </w:rPr>
        <w:t>Instruction</w:t>
      </w:r>
      <w:r w:rsidRPr="00F75BBD">
        <w:rPr>
          <w:color w:val="1F497D" w:themeColor="text2"/>
        </w:rPr>
        <w:t xml:space="preserve">:  Reviewer should ensure the objectives and tasks identify services or tasks that will match the identified needs of </w:t>
      </w:r>
      <w:r>
        <w:rPr>
          <w:color w:val="1F497D" w:themeColor="text2"/>
        </w:rPr>
        <w:t xml:space="preserve">the child.  For in </w:t>
      </w:r>
      <w:proofErr w:type="spellStart"/>
      <w:r>
        <w:rPr>
          <w:color w:val="1F497D" w:themeColor="text2"/>
        </w:rPr>
        <w:t>home</w:t>
      </w:r>
      <w:proofErr w:type="spellEnd"/>
      <w:r>
        <w:rPr>
          <w:color w:val="1F497D" w:themeColor="text2"/>
        </w:rPr>
        <w:t xml:space="preserve"> cases</w:t>
      </w:r>
      <w:r w:rsidRPr="00F75BBD">
        <w:rPr>
          <w:color w:val="1F497D" w:themeColor="text2"/>
        </w:rPr>
        <w:t>, reviewers should assessment the question as it relates to all children.  For OOHC cases, reviewers should read with the target child in mind.</w:t>
      </w:r>
    </w:p>
    <w:p w14:paraId="7F0FF59B" w14:textId="77777777" w:rsidR="00350EBC" w:rsidRDefault="00350EBC" w:rsidP="00350EBC"/>
    <w:p w14:paraId="224E4A80" w14:textId="77777777" w:rsidR="00350EBC" w:rsidRDefault="00350EBC" w:rsidP="00350EBC">
      <w:r>
        <w:t>20</w:t>
      </w:r>
      <w:r w:rsidRPr="00B24D1F">
        <w:t>) Based on the most recent service plan (prevention plan, case plan, aftercare plan), if there was an issue in</w:t>
      </w:r>
      <w:r>
        <w:t xml:space="preserve"> matching services to needs, select the reason below:</w:t>
      </w:r>
    </w:p>
    <w:p w14:paraId="308CC879"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 was routed to a program that did not match to their area of greatest risk</w:t>
      </w:r>
    </w:p>
    <w:p w14:paraId="23F397BC"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310CF9A" w14:textId="77777777" w:rsidR="00350EBC" w:rsidRPr="0079408A" w:rsidRDefault="00350EBC" w:rsidP="00350EBC">
      <w:pPr>
        <w:pStyle w:val="ListParagraph"/>
        <w:numPr>
          <w:ilvl w:val="0"/>
          <w:numId w:val="40"/>
        </w:numPr>
        <w:rPr>
          <w:color w:val="000000" w:themeColor="text1"/>
        </w:rPr>
      </w:pPr>
      <w:r w:rsidRPr="0079408A">
        <w:rPr>
          <w:color w:val="000000" w:themeColor="text1"/>
        </w:rPr>
        <w:lastRenderedPageBreak/>
        <w:t>Family was routed to too many services to be meaningful to their area of greatest risk</w:t>
      </w:r>
    </w:p>
    <w:p w14:paraId="46F92BA6"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600C5DF0"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Family’s area of greatest risk was not identified by the worker</w:t>
      </w:r>
    </w:p>
    <w:p w14:paraId="557CA9D6"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A8C54EE"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Family’s area of greatest risk was not matched to a service</w:t>
      </w:r>
    </w:p>
    <w:p w14:paraId="64A2EE4C"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99CD085" w14:textId="77777777" w:rsidR="00350EBC" w:rsidRPr="0079408A" w:rsidRDefault="00350EBC" w:rsidP="00350EBC">
      <w:pPr>
        <w:pStyle w:val="ListParagraph"/>
        <w:numPr>
          <w:ilvl w:val="0"/>
          <w:numId w:val="40"/>
        </w:numPr>
        <w:rPr>
          <w:color w:val="000000" w:themeColor="text1"/>
        </w:rPr>
      </w:pPr>
      <w:r w:rsidRPr="0079408A">
        <w:rPr>
          <w:color w:val="000000" w:themeColor="text1"/>
        </w:rPr>
        <w:t>The best match of service is not available in the community</w:t>
      </w:r>
    </w:p>
    <w:p w14:paraId="6FF86245"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6DED6BF" w14:textId="77777777" w:rsidR="00350EBC" w:rsidRPr="0079408A" w:rsidRDefault="00350EBC" w:rsidP="00350EBC">
      <w:pPr>
        <w:pStyle w:val="ListParagraph"/>
        <w:numPr>
          <w:ilvl w:val="0"/>
          <w:numId w:val="40"/>
        </w:numPr>
        <w:rPr>
          <w:color w:val="000000" w:themeColor="text1"/>
        </w:rPr>
      </w:pPr>
      <w:r w:rsidRPr="0079408A">
        <w:rPr>
          <w:color w:val="000000" w:themeColor="text1"/>
        </w:rPr>
        <w:t>A lack of transportation affected service accessibility</w:t>
      </w:r>
    </w:p>
    <w:p w14:paraId="4DE12398"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11F5FA0" w14:textId="77777777" w:rsidR="00350EBC" w:rsidRPr="0079408A" w:rsidRDefault="00350EBC" w:rsidP="00350EBC">
      <w:pPr>
        <w:pStyle w:val="ListParagraph"/>
        <w:numPr>
          <w:ilvl w:val="0"/>
          <w:numId w:val="40"/>
        </w:numPr>
        <w:rPr>
          <w:color w:val="000000" w:themeColor="text1"/>
        </w:rPr>
      </w:pPr>
      <w:r w:rsidRPr="0079408A">
        <w:rPr>
          <w:color w:val="000000" w:themeColor="text1"/>
        </w:rPr>
        <w:t>Waiting lists affected service accessibility</w:t>
      </w:r>
    </w:p>
    <w:p w14:paraId="3BA45C0F"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B6C8A9C" w14:textId="77777777" w:rsidR="00350EBC" w:rsidRPr="0079408A" w:rsidRDefault="00350EBC" w:rsidP="00350EBC">
      <w:pPr>
        <w:pStyle w:val="ListParagraph"/>
        <w:numPr>
          <w:ilvl w:val="0"/>
          <w:numId w:val="40"/>
        </w:numPr>
        <w:rPr>
          <w:color w:val="000000" w:themeColor="text1"/>
        </w:rPr>
      </w:pPr>
      <w:r w:rsidRPr="0079408A">
        <w:rPr>
          <w:color w:val="000000" w:themeColor="text1"/>
        </w:rPr>
        <w:t>A lack of insurance or inability to pay affected service availability</w:t>
      </w:r>
    </w:p>
    <w:p w14:paraId="7E0E505E"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062E3437" w14:textId="77777777" w:rsidR="00350EBC" w:rsidRPr="0079408A" w:rsidRDefault="00350EBC" w:rsidP="00350EBC">
      <w:pPr>
        <w:pStyle w:val="ListParagraph"/>
        <w:numPr>
          <w:ilvl w:val="0"/>
          <w:numId w:val="40"/>
        </w:numPr>
        <w:rPr>
          <w:color w:val="000000" w:themeColor="text1"/>
        </w:rPr>
      </w:pPr>
      <w:r w:rsidRPr="0079408A">
        <w:rPr>
          <w:color w:val="000000" w:themeColor="text1"/>
        </w:rPr>
        <w:t>N/A:  The service matching was appropriate</w:t>
      </w:r>
    </w:p>
    <w:p w14:paraId="3595E471"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269A14F" w14:textId="77777777" w:rsidR="00350EBC" w:rsidRPr="0079408A" w:rsidRDefault="00350EBC" w:rsidP="00350EBC">
      <w:pPr>
        <w:pStyle w:val="ListParagraph"/>
        <w:numPr>
          <w:ilvl w:val="0"/>
          <w:numId w:val="40"/>
        </w:numPr>
        <w:rPr>
          <w:color w:val="000000" w:themeColor="text1"/>
        </w:rPr>
      </w:pPr>
      <w:r w:rsidRPr="0079408A">
        <w:rPr>
          <w:color w:val="000000" w:themeColor="text1"/>
        </w:rPr>
        <w:t>N/A:  Both parents were absent, despite the workers efforts as documented in the case</w:t>
      </w:r>
    </w:p>
    <w:p w14:paraId="395E40DF"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6FEB7770" w14:textId="77777777" w:rsidR="00350EBC" w:rsidRPr="0079408A" w:rsidRDefault="00350EBC" w:rsidP="00350EBC">
      <w:pPr>
        <w:pStyle w:val="ListParagraph"/>
        <w:numPr>
          <w:ilvl w:val="0"/>
          <w:numId w:val="40"/>
        </w:numPr>
        <w:rPr>
          <w:color w:val="000000" w:themeColor="text1"/>
        </w:rPr>
      </w:pPr>
      <w:r w:rsidRPr="0079408A">
        <w:rPr>
          <w:color w:val="000000" w:themeColor="text1"/>
        </w:rPr>
        <w:t>N/A:  Both parents were uncooperative, despite the workers efforts as documented in the case</w:t>
      </w:r>
    </w:p>
    <w:p w14:paraId="3751E804" w14:textId="77777777" w:rsidR="00350EBC" w:rsidRDefault="00350EBC" w:rsidP="00350EBC">
      <w:pPr>
        <w:pStyle w:val="ListParagraph"/>
        <w:numPr>
          <w:ilvl w:val="1"/>
          <w:numId w:val="8"/>
        </w:numPr>
        <w:sectPr w:rsidR="00350EBC" w:rsidSect="006111B8">
          <w:type w:val="continuous"/>
          <w:pgSz w:w="12240" w:h="15840"/>
          <w:pgMar w:top="720" w:right="720" w:bottom="720" w:left="720" w:header="720" w:footer="720" w:gutter="0"/>
          <w:cols w:space="720"/>
          <w:docGrid w:linePitch="360"/>
        </w:sectPr>
      </w:pPr>
    </w:p>
    <w:p w14:paraId="5C3EC3AF" w14:textId="77777777" w:rsidR="00350EBC" w:rsidRDefault="00350EBC" w:rsidP="00350EBC"/>
    <w:p w14:paraId="6EE5EF6E" w14:textId="77777777" w:rsidR="00350EBC" w:rsidRPr="00FF5C9D" w:rsidRDefault="00350EBC" w:rsidP="00350EBC">
      <w:pPr>
        <w:rPr>
          <w:color w:val="365F91" w:themeColor="accent1" w:themeShade="BF"/>
        </w:rPr>
        <w:sectPr w:rsidR="00350EBC" w:rsidRPr="00FF5C9D" w:rsidSect="006111B8">
          <w:type w:val="continuous"/>
          <w:pgSz w:w="12240" w:h="15840"/>
          <w:pgMar w:top="720" w:right="720" w:bottom="720" w:left="720" w:header="720" w:footer="720" w:gutter="0"/>
          <w:cols w:space="720"/>
          <w:docGrid w:linePitch="360"/>
        </w:sectPr>
      </w:pPr>
      <w:r w:rsidRPr="00FF5C9D">
        <w:rPr>
          <w:color w:val="365F91" w:themeColor="accent1" w:themeShade="BF"/>
        </w:rPr>
        <w:t xml:space="preserve">Instruction: N/A options </w:t>
      </w:r>
      <w:proofErr w:type="gramStart"/>
      <w:r w:rsidRPr="00FF5C9D">
        <w:rPr>
          <w:color w:val="365F91" w:themeColor="accent1" w:themeShade="BF"/>
        </w:rPr>
        <w:t>should only be selected</w:t>
      </w:r>
      <w:proofErr w:type="gramEnd"/>
      <w:r w:rsidRPr="00FF5C9D">
        <w:rPr>
          <w:color w:val="365F91" w:themeColor="accent1" w:themeShade="BF"/>
        </w:rPr>
        <w:t xml:space="preserve"> if the worker has clearly documented that the conditions are present in the case.  </w:t>
      </w:r>
    </w:p>
    <w:p w14:paraId="061F4D85" w14:textId="77777777" w:rsidR="00350EBC" w:rsidRDefault="00350EBC" w:rsidP="00350EBC">
      <w:pPr>
        <w:sectPr w:rsidR="00350EBC" w:rsidSect="002D2720">
          <w:type w:val="continuous"/>
          <w:pgSz w:w="12240" w:h="15840"/>
          <w:pgMar w:top="720" w:right="720" w:bottom="720" w:left="720" w:header="720" w:footer="720" w:gutter="0"/>
          <w:cols w:num="3" w:space="720"/>
          <w:docGrid w:linePitch="360"/>
        </w:sectPr>
      </w:pPr>
    </w:p>
    <w:p w14:paraId="79ED92D9" w14:textId="77777777" w:rsidR="00350EBC" w:rsidRPr="00FE5A1E" w:rsidRDefault="00350EBC" w:rsidP="00350EBC">
      <w:pPr>
        <w:rPr>
          <w:color w:val="000000" w:themeColor="text1"/>
        </w:rPr>
      </w:pPr>
      <w:r>
        <w:rPr>
          <w:color w:val="000000" w:themeColor="text1"/>
        </w:rPr>
        <w:t>21</w:t>
      </w:r>
      <w:r w:rsidRPr="00FE5A1E">
        <w:rPr>
          <w:color w:val="000000" w:themeColor="text1"/>
        </w:rPr>
        <w:t>) Does the documentation reflect that worker contact with the case participants was of sufficient frequency and quality to address key issues pertaining to needs, services and/or case goals?</w:t>
      </w:r>
    </w:p>
    <w:p w14:paraId="2A277D21"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space="720"/>
          <w:docGrid w:linePitch="360"/>
        </w:sectPr>
      </w:pPr>
    </w:p>
    <w:p w14:paraId="47F81CDA" w14:textId="77777777" w:rsidR="00350EBC" w:rsidRPr="00FE5A1E" w:rsidRDefault="00350EBC" w:rsidP="00350EBC">
      <w:pPr>
        <w:pStyle w:val="ListParagraph"/>
        <w:numPr>
          <w:ilvl w:val="0"/>
          <w:numId w:val="17"/>
        </w:numPr>
        <w:rPr>
          <w:color w:val="000000" w:themeColor="text1"/>
        </w:rPr>
      </w:pPr>
      <w:r w:rsidRPr="00FE5A1E">
        <w:rPr>
          <w:color w:val="000000" w:themeColor="text1"/>
        </w:rPr>
        <w:t>Mother</w:t>
      </w:r>
    </w:p>
    <w:p w14:paraId="1477A413" w14:textId="77777777" w:rsidR="00350EBC" w:rsidRPr="00FE5A1E" w:rsidRDefault="00350EBC" w:rsidP="00350EBC">
      <w:pPr>
        <w:pStyle w:val="ListParagraph"/>
        <w:numPr>
          <w:ilvl w:val="0"/>
          <w:numId w:val="17"/>
        </w:numPr>
        <w:rPr>
          <w:color w:val="000000" w:themeColor="text1"/>
        </w:rPr>
      </w:pPr>
      <w:r w:rsidRPr="00FE5A1E">
        <w:rPr>
          <w:color w:val="000000" w:themeColor="text1"/>
        </w:rPr>
        <w:t>Father</w:t>
      </w:r>
    </w:p>
    <w:p w14:paraId="4CDE2E50" w14:textId="77777777" w:rsidR="00350EBC" w:rsidRPr="00FE5A1E" w:rsidRDefault="00350EBC" w:rsidP="00350EBC">
      <w:pPr>
        <w:pStyle w:val="ListParagraph"/>
        <w:numPr>
          <w:ilvl w:val="0"/>
          <w:numId w:val="17"/>
        </w:numPr>
        <w:rPr>
          <w:color w:val="000000" w:themeColor="text1"/>
        </w:rPr>
      </w:pPr>
      <w:r w:rsidRPr="00FE5A1E">
        <w:rPr>
          <w:color w:val="000000" w:themeColor="text1"/>
        </w:rPr>
        <w:t>Maternal spouse/paramour</w:t>
      </w:r>
    </w:p>
    <w:p w14:paraId="02A3A2DC" w14:textId="77777777" w:rsidR="00350EBC" w:rsidRPr="00FE5A1E" w:rsidRDefault="00350EBC" w:rsidP="00350EBC">
      <w:pPr>
        <w:pStyle w:val="ListParagraph"/>
        <w:numPr>
          <w:ilvl w:val="0"/>
          <w:numId w:val="17"/>
        </w:numPr>
        <w:rPr>
          <w:color w:val="000000" w:themeColor="text1"/>
        </w:rPr>
      </w:pPr>
      <w:r w:rsidRPr="00FE5A1E">
        <w:rPr>
          <w:color w:val="000000" w:themeColor="text1"/>
        </w:rPr>
        <w:t>Paternal spouse/paramour</w:t>
      </w:r>
    </w:p>
    <w:p w14:paraId="5AAB85B2" w14:textId="77777777" w:rsidR="00350EBC" w:rsidRPr="00FE5A1E" w:rsidRDefault="00350EBC" w:rsidP="00350EBC">
      <w:pPr>
        <w:pStyle w:val="ListParagraph"/>
        <w:numPr>
          <w:ilvl w:val="0"/>
          <w:numId w:val="17"/>
        </w:numPr>
        <w:rPr>
          <w:color w:val="000000" w:themeColor="text1"/>
        </w:rPr>
      </w:pPr>
      <w:r w:rsidRPr="00FE5A1E">
        <w:rPr>
          <w:color w:val="000000" w:themeColor="text1"/>
        </w:rPr>
        <w:t>Relative placement providers</w:t>
      </w:r>
    </w:p>
    <w:p w14:paraId="0134EB37" w14:textId="77777777" w:rsidR="00350EBC" w:rsidRPr="00FE5A1E" w:rsidRDefault="00350EBC" w:rsidP="00350EBC">
      <w:pPr>
        <w:pStyle w:val="ListParagraph"/>
        <w:numPr>
          <w:ilvl w:val="0"/>
          <w:numId w:val="17"/>
        </w:numPr>
        <w:rPr>
          <w:color w:val="000000" w:themeColor="text1"/>
        </w:rPr>
      </w:pPr>
      <w:r w:rsidRPr="00FE5A1E">
        <w:rPr>
          <w:color w:val="000000" w:themeColor="text1"/>
        </w:rPr>
        <w:t>DCBS resource parents</w:t>
      </w:r>
    </w:p>
    <w:p w14:paraId="66305686" w14:textId="77777777" w:rsidR="00350EBC" w:rsidRPr="00FE5A1E" w:rsidRDefault="00350EBC" w:rsidP="00350EBC">
      <w:pPr>
        <w:pStyle w:val="ListParagraph"/>
        <w:numPr>
          <w:ilvl w:val="0"/>
          <w:numId w:val="17"/>
        </w:numPr>
        <w:rPr>
          <w:color w:val="000000" w:themeColor="text1"/>
        </w:rPr>
      </w:pPr>
      <w:r w:rsidRPr="00FE5A1E">
        <w:rPr>
          <w:color w:val="000000" w:themeColor="text1"/>
        </w:rPr>
        <w:t>Private placing agency</w:t>
      </w:r>
    </w:p>
    <w:p w14:paraId="67743FB3" w14:textId="77777777" w:rsidR="00350EBC" w:rsidRPr="00FE5A1E" w:rsidRDefault="00350EBC" w:rsidP="00350EBC">
      <w:pPr>
        <w:pStyle w:val="ListParagraph"/>
        <w:numPr>
          <w:ilvl w:val="0"/>
          <w:numId w:val="17"/>
        </w:numPr>
        <w:rPr>
          <w:color w:val="000000" w:themeColor="text1"/>
        </w:rPr>
      </w:pPr>
      <w:r w:rsidRPr="00FE5A1E">
        <w:rPr>
          <w:color w:val="000000" w:themeColor="text1"/>
        </w:rPr>
        <w:t>Residential placement providers</w:t>
      </w:r>
    </w:p>
    <w:p w14:paraId="71BCA658" w14:textId="77777777" w:rsidR="00350EBC" w:rsidRPr="00FE5A1E" w:rsidRDefault="00350EBC" w:rsidP="00350EBC">
      <w:pPr>
        <w:pStyle w:val="ListParagraph"/>
        <w:numPr>
          <w:ilvl w:val="0"/>
          <w:numId w:val="17"/>
        </w:numPr>
        <w:rPr>
          <w:color w:val="000000" w:themeColor="text1"/>
        </w:rPr>
      </w:pPr>
      <w:r w:rsidRPr="00FE5A1E">
        <w:rPr>
          <w:color w:val="000000" w:themeColor="text1"/>
        </w:rPr>
        <w:t>Other placement providers</w:t>
      </w:r>
    </w:p>
    <w:p w14:paraId="6D466285" w14:textId="77777777" w:rsidR="00350EBC" w:rsidRPr="00FE5A1E" w:rsidRDefault="00350EBC" w:rsidP="00350EBC">
      <w:pPr>
        <w:pStyle w:val="ListParagraph"/>
        <w:numPr>
          <w:ilvl w:val="0"/>
          <w:numId w:val="17"/>
        </w:numPr>
        <w:rPr>
          <w:color w:val="000000" w:themeColor="text1"/>
        </w:rPr>
      </w:pPr>
      <w:r w:rsidRPr="00FE5A1E">
        <w:rPr>
          <w:color w:val="000000" w:themeColor="text1"/>
        </w:rPr>
        <w:t>Other household members</w:t>
      </w:r>
    </w:p>
    <w:p w14:paraId="403E7F87" w14:textId="77777777" w:rsidR="00350EBC" w:rsidRPr="00FE5A1E" w:rsidRDefault="00350EBC" w:rsidP="00350EBC">
      <w:pPr>
        <w:pStyle w:val="ListParagraph"/>
        <w:numPr>
          <w:ilvl w:val="0"/>
          <w:numId w:val="17"/>
        </w:numPr>
        <w:rPr>
          <w:color w:val="000000" w:themeColor="text1"/>
        </w:rPr>
      </w:pPr>
      <w:r w:rsidRPr="00FE5A1E">
        <w:rPr>
          <w:color w:val="000000" w:themeColor="text1"/>
        </w:rPr>
        <w:t>Service providers</w:t>
      </w:r>
    </w:p>
    <w:p w14:paraId="38AF3795" w14:textId="77777777" w:rsidR="00350EBC" w:rsidRPr="00FE5A1E" w:rsidRDefault="00350EBC" w:rsidP="00350EBC">
      <w:pPr>
        <w:rPr>
          <w:color w:val="000000" w:themeColor="text1"/>
        </w:rPr>
        <w:sectPr w:rsidR="00350EBC" w:rsidRPr="00FE5A1E" w:rsidSect="00506BC3">
          <w:type w:val="continuous"/>
          <w:pgSz w:w="12240" w:h="15840"/>
          <w:pgMar w:top="720" w:right="720" w:bottom="720" w:left="720" w:header="720" w:footer="720" w:gutter="0"/>
          <w:cols w:num="2" w:space="720"/>
          <w:docGrid w:linePitch="360"/>
        </w:sectPr>
      </w:pPr>
    </w:p>
    <w:p w14:paraId="34F42B4B" w14:textId="77777777" w:rsidR="00350EBC" w:rsidRPr="00FE5A1E" w:rsidRDefault="00350EBC" w:rsidP="00350EBC">
      <w:pPr>
        <w:ind w:left="360"/>
        <w:rPr>
          <w:color w:val="000000" w:themeColor="text1"/>
        </w:rPr>
      </w:pPr>
    </w:p>
    <w:p w14:paraId="162D9FC2" w14:textId="77777777" w:rsidR="00350EBC" w:rsidRPr="00FE5A1E" w:rsidRDefault="00350EBC" w:rsidP="00350EBC">
      <w:pPr>
        <w:ind w:left="360"/>
        <w:rPr>
          <w:b/>
          <w:color w:val="000000" w:themeColor="text1"/>
        </w:rPr>
      </w:pPr>
      <w:r w:rsidRPr="00FE5A1E">
        <w:rPr>
          <w:color w:val="000000" w:themeColor="text1"/>
        </w:rPr>
        <w:t>Values for a) through j)</w:t>
      </w:r>
    </w:p>
    <w:p w14:paraId="6F56A233" w14:textId="77777777" w:rsidR="00350EBC" w:rsidRPr="00FE5A1E" w:rsidRDefault="00350EBC" w:rsidP="00350EBC">
      <w:pPr>
        <w:pStyle w:val="ListParagraph"/>
        <w:numPr>
          <w:ilvl w:val="0"/>
          <w:numId w:val="36"/>
        </w:numPr>
        <w:rPr>
          <w:color w:val="000000" w:themeColor="text1"/>
        </w:rPr>
      </w:pPr>
      <w:r w:rsidRPr="00FE5A1E">
        <w:rPr>
          <w:color w:val="000000" w:themeColor="text1"/>
        </w:rPr>
        <w:t>Yes</w:t>
      </w:r>
    </w:p>
    <w:p w14:paraId="69997EBA"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frequency was not sufficient to provide ongoing monitoring of risks and safety, or progress toward case goals.</w:t>
      </w:r>
    </w:p>
    <w:p w14:paraId="409F9DAE"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quality as not sufficient to provide ongoing monitoring of risks and safety, or progress toward case goals.</w:t>
      </w:r>
    </w:p>
    <w:p w14:paraId="4670FC92" w14:textId="77777777" w:rsidR="00350EBC" w:rsidRPr="00FE5A1E" w:rsidRDefault="00350EBC" w:rsidP="00350EBC">
      <w:pPr>
        <w:pStyle w:val="ListParagraph"/>
        <w:numPr>
          <w:ilvl w:val="0"/>
          <w:numId w:val="36"/>
        </w:numPr>
        <w:rPr>
          <w:color w:val="000000" w:themeColor="text1"/>
        </w:rPr>
      </w:pPr>
      <w:r w:rsidRPr="00FE5A1E">
        <w:rPr>
          <w:color w:val="000000" w:themeColor="text1"/>
        </w:rPr>
        <w:t>Client’s non-compliance affected frequency</w:t>
      </w:r>
    </w:p>
    <w:p w14:paraId="77963724" w14:textId="77777777" w:rsidR="00350EBC" w:rsidRPr="00FE5A1E" w:rsidRDefault="00350EBC" w:rsidP="00350EBC">
      <w:pPr>
        <w:pStyle w:val="ListParagraph"/>
        <w:numPr>
          <w:ilvl w:val="0"/>
          <w:numId w:val="36"/>
        </w:numPr>
        <w:rPr>
          <w:color w:val="000000" w:themeColor="text1"/>
        </w:rPr>
      </w:pPr>
      <w:r w:rsidRPr="00FE5A1E">
        <w:rPr>
          <w:color w:val="000000" w:themeColor="text1"/>
        </w:rPr>
        <w:lastRenderedPageBreak/>
        <w:t>Client’s non-compliance affected quality</w:t>
      </w:r>
    </w:p>
    <w:p w14:paraId="58CE5291" w14:textId="77777777" w:rsidR="00350EBC" w:rsidRPr="00FE5A1E" w:rsidRDefault="00350EBC" w:rsidP="00350EBC">
      <w:pPr>
        <w:pStyle w:val="ListParagraph"/>
        <w:numPr>
          <w:ilvl w:val="0"/>
          <w:numId w:val="36"/>
        </w:numPr>
        <w:rPr>
          <w:color w:val="000000" w:themeColor="text1"/>
        </w:rPr>
      </w:pPr>
      <w:proofErr w:type="gramStart"/>
      <w:r w:rsidRPr="00FE5A1E">
        <w:rPr>
          <w:color w:val="000000" w:themeColor="text1"/>
        </w:rPr>
        <w:t>N/A (</w:t>
      </w:r>
      <w:r w:rsidRPr="00E74AAB">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of efforts has been granted, or if the case is 30 days past TPR with no appeal pending.)</w:t>
      </w:r>
      <w:proofErr w:type="gramEnd"/>
      <w:r w:rsidRPr="00E74AAB">
        <w:rPr>
          <w:color w:val="365F91" w:themeColor="accent1" w:themeShade="BF"/>
        </w:rPr>
        <w:t xml:space="preserve">  </w:t>
      </w:r>
    </w:p>
    <w:p w14:paraId="7E42737E" w14:textId="77777777" w:rsidR="00350EBC" w:rsidRPr="00197301" w:rsidRDefault="00350EBC" w:rsidP="00350EBC">
      <w:pPr>
        <w:rPr>
          <w:color w:val="1F497D" w:themeColor="text2"/>
        </w:rPr>
        <w:sectPr w:rsidR="00350EBC" w:rsidRPr="00197301" w:rsidSect="006111B8">
          <w:type w:val="continuous"/>
          <w:pgSz w:w="12240" w:h="15840"/>
          <w:pgMar w:top="720" w:right="720" w:bottom="720" w:left="720" w:header="720" w:footer="720" w:gutter="0"/>
          <w:cols w:space="720"/>
          <w:docGrid w:linePitch="360"/>
        </w:sectPr>
      </w:pPr>
      <w:r>
        <w:rPr>
          <w:color w:val="1F497D" w:themeColor="text2"/>
        </w:rPr>
        <w:t>Instruction</w:t>
      </w:r>
      <w:r w:rsidRPr="00197301">
        <w:rPr>
          <w:color w:val="1F497D" w:themeColor="text2"/>
        </w:rPr>
        <w:t>:  Reviewer should consider the overall pattern of visits, and determine whether the overall pattern is sufficient to the case specific circumstances.</w:t>
      </w:r>
    </w:p>
    <w:p w14:paraId="56559B6A" w14:textId="77777777" w:rsidR="00350EBC" w:rsidRPr="004711BB" w:rsidRDefault="00350EBC" w:rsidP="00350EBC">
      <w:pPr>
        <w:rPr>
          <w:b/>
          <w:color w:val="FF0000"/>
        </w:rPr>
      </w:pPr>
    </w:p>
    <w:p w14:paraId="2D38080D" w14:textId="77777777" w:rsidR="00350EBC" w:rsidRDefault="00350EBC" w:rsidP="00350EBC">
      <w:pPr>
        <w:rPr>
          <w:color w:val="000000" w:themeColor="text1"/>
        </w:rPr>
      </w:pPr>
      <w:r>
        <w:rPr>
          <w:color w:val="000000" w:themeColor="text1"/>
        </w:rPr>
        <w:t>22</w:t>
      </w:r>
      <w:r w:rsidRPr="00FE5A1E">
        <w:rPr>
          <w:color w:val="000000" w:themeColor="text1"/>
        </w:rPr>
        <w:t>) Does the documentation reflect that worker contact with the child was of sufficient frequency and quality to address key issues pertaining to needs, services and/or case goals?</w:t>
      </w:r>
    </w:p>
    <w:p w14:paraId="5999ACB1" w14:textId="77777777" w:rsidR="00350EBC" w:rsidRPr="00FE5A1E" w:rsidRDefault="00350EBC" w:rsidP="00350EBC">
      <w:pPr>
        <w:pStyle w:val="ListParagraph"/>
        <w:numPr>
          <w:ilvl w:val="0"/>
          <w:numId w:val="36"/>
        </w:numPr>
        <w:rPr>
          <w:color w:val="000000" w:themeColor="text1"/>
        </w:rPr>
      </w:pPr>
      <w:r w:rsidRPr="00FE5A1E">
        <w:rPr>
          <w:color w:val="000000" w:themeColor="text1"/>
        </w:rPr>
        <w:t>Yes</w:t>
      </w:r>
    </w:p>
    <w:p w14:paraId="7782F78F"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frequency was not sufficient to provide ongoing monitoring of risks and safety, or progress toward case goals.</w:t>
      </w:r>
    </w:p>
    <w:p w14:paraId="7660336A"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quality as not sufficient to provide ongoing monitoring of risks and safety, or progress toward case goals.</w:t>
      </w:r>
    </w:p>
    <w:p w14:paraId="63A15D1F"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child welfare agency did not provide oversight of prescription medicines for a child in OOHC.</w:t>
      </w:r>
    </w:p>
    <w:p w14:paraId="407E5297" w14:textId="77777777" w:rsidR="00350EBC" w:rsidRPr="00FE5A1E" w:rsidRDefault="00350EBC" w:rsidP="00350EBC">
      <w:pPr>
        <w:pStyle w:val="ListParagraph"/>
        <w:numPr>
          <w:ilvl w:val="0"/>
          <w:numId w:val="36"/>
        </w:numPr>
        <w:rPr>
          <w:color w:val="000000" w:themeColor="text1"/>
        </w:rPr>
      </w:pPr>
      <w:r w:rsidRPr="00FE5A1E">
        <w:rPr>
          <w:color w:val="000000" w:themeColor="text1"/>
        </w:rPr>
        <w:t>Child’s non-compliance affected frequency</w:t>
      </w:r>
    </w:p>
    <w:p w14:paraId="49334D03" w14:textId="77777777" w:rsidR="00350EBC" w:rsidRPr="00FE5A1E" w:rsidRDefault="00350EBC" w:rsidP="00350EBC">
      <w:pPr>
        <w:pStyle w:val="ListParagraph"/>
        <w:numPr>
          <w:ilvl w:val="0"/>
          <w:numId w:val="36"/>
        </w:numPr>
        <w:rPr>
          <w:color w:val="000000" w:themeColor="text1"/>
        </w:rPr>
      </w:pPr>
      <w:r w:rsidRPr="00FE5A1E">
        <w:rPr>
          <w:color w:val="000000" w:themeColor="text1"/>
        </w:rPr>
        <w:t>Child’s non-compliance affected quality</w:t>
      </w:r>
    </w:p>
    <w:p w14:paraId="501E43FB" w14:textId="77777777" w:rsidR="00350EBC" w:rsidRPr="00FE5A1E" w:rsidRDefault="00350EBC" w:rsidP="00350EBC">
      <w:pPr>
        <w:pStyle w:val="ListParagraph"/>
        <w:numPr>
          <w:ilvl w:val="0"/>
          <w:numId w:val="36"/>
        </w:numPr>
        <w:rPr>
          <w:color w:val="000000" w:themeColor="text1"/>
        </w:rPr>
      </w:pPr>
      <w:r>
        <w:rPr>
          <w:color w:val="000000" w:themeColor="text1"/>
        </w:rPr>
        <w:t>N/A</w:t>
      </w:r>
    </w:p>
    <w:p w14:paraId="3422D07F" w14:textId="77777777" w:rsidR="00350EBC" w:rsidRPr="00197301" w:rsidRDefault="00350EBC" w:rsidP="00350EBC">
      <w:pPr>
        <w:rPr>
          <w:color w:val="1F497D" w:themeColor="text2"/>
        </w:rPr>
        <w:sectPr w:rsidR="00350EBC" w:rsidRPr="00197301" w:rsidSect="006111B8">
          <w:type w:val="continuous"/>
          <w:pgSz w:w="12240" w:h="15840"/>
          <w:pgMar w:top="720" w:right="720" w:bottom="720" w:left="720" w:header="720" w:footer="720" w:gutter="0"/>
          <w:cols w:space="720"/>
          <w:docGrid w:linePitch="360"/>
        </w:sectPr>
      </w:pPr>
      <w:r>
        <w:rPr>
          <w:color w:val="1F497D" w:themeColor="text2"/>
        </w:rPr>
        <w:t>Instruction</w:t>
      </w:r>
      <w:r w:rsidRPr="00197301">
        <w:rPr>
          <w:color w:val="1F497D" w:themeColor="text2"/>
        </w:rPr>
        <w:t>:  Reviewer should consider the overall pattern of visits, and determine whether the overall pattern is sufficient to the case specific circumstances.</w:t>
      </w:r>
    </w:p>
    <w:p w14:paraId="36A56996" w14:textId="77777777" w:rsidR="00350EBC" w:rsidRDefault="00350EBC" w:rsidP="00350EBC"/>
    <w:p w14:paraId="02D063FB" w14:textId="77777777" w:rsidR="00350EBC" w:rsidRDefault="00350EBC" w:rsidP="00350EBC">
      <w:r>
        <w:t>23) During the period under review, was there evidence of reduced risk in the home?</w:t>
      </w:r>
    </w:p>
    <w:p w14:paraId="0F984869" w14:textId="77777777" w:rsidR="00350EBC" w:rsidRDefault="00350EBC" w:rsidP="00350EBC">
      <w:pPr>
        <w:pStyle w:val="ListParagraph"/>
        <w:sectPr w:rsidR="00350EBC" w:rsidSect="006111B8">
          <w:type w:val="continuous"/>
          <w:pgSz w:w="12240" w:h="15840"/>
          <w:pgMar w:top="720" w:right="720" w:bottom="720" w:left="720" w:header="720" w:footer="720" w:gutter="0"/>
          <w:cols w:space="720"/>
          <w:docGrid w:linePitch="360"/>
        </w:sectPr>
      </w:pPr>
    </w:p>
    <w:p w14:paraId="601EAEC6" w14:textId="77777777" w:rsidR="00350EBC" w:rsidRPr="00F51074" w:rsidRDefault="00350EBC" w:rsidP="00350EBC">
      <w:pPr>
        <w:pStyle w:val="ListParagraph"/>
        <w:numPr>
          <w:ilvl w:val="0"/>
          <w:numId w:val="39"/>
        </w:numPr>
        <w:rPr>
          <w:color w:val="000000" w:themeColor="text1"/>
        </w:rPr>
      </w:pPr>
      <w:r w:rsidRPr="00F51074">
        <w:rPr>
          <w:color w:val="000000" w:themeColor="text1"/>
        </w:rPr>
        <w:t>Yes</w:t>
      </w:r>
    </w:p>
    <w:p w14:paraId="1423CF7A" w14:textId="77777777" w:rsidR="00350EBC" w:rsidRPr="00F51074" w:rsidRDefault="00350EBC" w:rsidP="00350EBC">
      <w:pPr>
        <w:pStyle w:val="ListParagraph"/>
        <w:numPr>
          <w:ilvl w:val="0"/>
          <w:numId w:val="39"/>
        </w:numPr>
        <w:rPr>
          <w:color w:val="000000" w:themeColor="text1"/>
        </w:rPr>
      </w:pPr>
      <w:r w:rsidRPr="00F51074">
        <w:rPr>
          <w:color w:val="000000" w:themeColor="text1"/>
        </w:rPr>
        <w:t>No, the lack of appropriate community services affected the family’s success</w:t>
      </w:r>
    </w:p>
    <w:p w14:paraId="3CDB443A" w14:textId="77777777" w:rsidR="00350EBC" w:rsidRPr="00F51074" w:rsidRDefault="00350EBC" w:rsidP="00350EBC">
      <w:pPr>
        <w:pStyle w:val="ListParagraph"/>
        <w:numPr>
          <w:ilvl w:val="0"/>
          <w:numId w:val="39"/>
        </w:numPr>
        <w:rPr>
          <w:color w:val="000000" w:themeColor="text1"/>
        </w:rPr>
      </w:pPr>
      <w:r w:rsidRPr="00F51074">
        <w:rPr>
          <w:color w:val="000000" w:themeColor="text1"/>
        </w:rPr>
        <w:t>No, the risk was not reduced due to the family’s lack of progress</w:t>
      </w:r>
    </w:p>
    <w:p w14:paraId="42D534CB" w14:textId="77777777" w:rsidR="00350EBC" w:rsidRDefault="00350EBC" w:rsidP="00350EBC">
      <w:pPr>
        <w:pStyle w:val="ListParagraph"/>
        <w:numPr>
          <w:ilvl w:val="0"/>
          <w:numId w:val="39"/>
        </w:numPr>
        <w:rPr>
          <w:color w:val="000000" w:themeColor="text1"/>
        </w:rPr>
      </w:pPr>
      <w:r w:rsidRPr="00F51074">
        <w:rPr>
          <w:color w:val="000000" w:themeColor="text1"/>
        </w:rPr>
        <w:t>No, the family’s unwillingness to cooperate affected the family’s success</w:t>
      </w:r>
    </w:p>
    <w:p w14:paraId="085733C7" w14:textId="77777777" w:rsidR="00350EBC" w:rsidRPr="00E74AAB" w:rsidRDefault="00350EBC" w:rsidP="00350EBC">
      <w:pPr>
        <w:pStyle w:val="ListParagraph"/>
        <w:numPr>
          <w:ilvl w:val="0"/>
          <w:numId w:val="39"/>
        </w:numPr>
      </w:pPr>
      <w:r w:rsidRPr="00E74AAB">
        <w:t>N/A, this is an agency case</w:t>
      </w:r>
    </w:p>
    <w:p w14:paraId="146A1F94" w14:textId="77777777" w:rsidR="00350EBC" w:rsidRPr="00197301" w:rsidRDefault="00350EBC" w:rsidP="00350EBC">
      <w:pPr>
        <w:rPr>
          <w:color w:val="1F497D" w:themeColor="text2"/>
        </w:rPr>
      </w:pPr>
      <w:r>
        <w:rPr>
          <w:color w:val="1F497D" w:themeColor="text2"/>
        </w:rPr>
        <w:t>Instruction</w:t>
      </w:r>
      <w:r w:rsidRPr="00197301">
        <w:rPr>
          <w:color w:val="1F497D" w:themeColor="text2"/>
        </w:rPr>
        <w:t xml:space="preserve">: </w:t>
      </w:r>
      <w:r>
        <w:rPr>
          <w:color w:val="1F497D" w:themeColor="text2"/>
        </w:rPr>
        <w:t xml:space="preserve"> </w:t>
      </w:r>
      <w:r w:rsidRPr="00197301">
        <w:rPr>
          <w:color w:val="1F497D" w:themeColor="text2"/>
        </w:rPr>
        <w:t xml:space="preserve">Reviewer should consider if the original high-risk patterns identified (as well as any additional behaviors identified during the service provision) </w:t>
      </w:r>
      <w:proofErr w:type="gramStart"/>
      <w:r w:rsidRPr="00197301">
        <w:rPr>
          <w:color w:val="1F497D" w:themeColor="text2"/>
        </w:rPr>
        <w:t>were not only reduced and evidenced by behavioral changes</w:t>
      </w:r>
      <w:proofErr w:type="gramEnd"/>
      <w:r w:rsidRPr="00197301">
        <w:rPr>
          <w:color w:val="1F497D" w:themeColor="text2"/>
        </w:rPr>
        <w:t xml:space="preserve">.  </w:t>
      </w:r>
    </w:p>
    <w:p w14:paraId="464A32C7" w14:textId="77777777" w:rsidR="00350EBC" w:rsidRDefault="00350EBC" w:rsidP="00350EBC">
      <w:pPr>
        <w:rPr>
          <w:b/>
        </w:rPr>
      </w:pPr>
    </w:p>
    <w:p w14:paraId="278AD71C" w14:textId="77777777" w:rsidR="00350EBC" w:rsidRDefault="00350EBC" w:rsidP="00350EBC">
      <w:pPr>
        <w:rPr>
          <w:b/>
        </w:rPr>
      </w:pPr>
    </w:p>
    <w:p w14:paraId="146B0658" w14:textId="77777777" w:rsidR="00350EBC" w:rsidRDefault="00350EBC" w:rsidP="00350EBC">
      <w:pPr>
        <w:rPr>
          <w:color w:val="000000" w:themeColor="text1"/>
        </w:rPr>
      </w:pPr>
      <w:r w:rsidRPr="00681E24">
        <w:rPr>
          <w:color w:val="000000" w:themeColor="text1"/>
        </w:rPr>
        <w:t>Comments:  Open comments about the quality of case work</w:t>
      </w:r>
    </w:p>
    <w:p w14:paraId="203FBE41" w14:textId="5432054C" w:rsidR="00350EBC" w:rsidRDefault="00350EBC" w:rsidP="00350EBC"/>
    <w:p w14:paraId="48729044" w14:textId="77777777" w:rsidR="00350EBC" w:rsidRDefault="00350EBC" w:rsidP="00350EBC">
      <w:r>
        <w:t xml:space="preserve">24) If the child is Native American, </w:t>
      </w:r>
      <w:proofErr w:type="gramStart"/>
      <w:r>
        <w:t>were ICWA requirements met</w:t>
      </w:r>
      <w:proofErr w:type="gramEnd"/>
      <w:r>
        <w:t>?</w:t>
      </w:r>
    </w:p>
    <w:p w14:paraId="6E155392" w14:textId="77777777" w:rsidR="00350EBC" w:rsidRDefault="00350EBC" w:rsidP="00350EBC">
      <w:pPr>
        <w:pStyle w:val="ListParagraph"/>
        <w:numPr>
          <w:ilvl w:val="0"/>
          <w:numId w:val="22"/>
        </w:numPr>
      </w:pPr>
      <w:r>
        <w:t>Yes</w:t>
      </w:r>
    </w:p>
    <w:p w14:paraId="43340432"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child affiliation was not assessed</w:t>
      </w:r>
    </w:p>
    <w:p w14:paraId="3D91CB41"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child entered the state’s custody and efforts were not made to place the child accordance with ICWA placement preference</w:t>
      </w:r>
    </w:p>
    <w:p w14:paraId="1D2F5555"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tribe was not provided timely notice of its right to intervene in state proceedings</w:t>
      </w:r>
    </w:p>
    <w:p w14:paraId="3BE953C1" w14:textId="77777777" w:rsidR="00350EBC" w:rsidRDefault="00350EBC" w:rsidP="00350EBC">
      <w:pPr>
        <w:pStyle w:val="ListParagraph"/>
        <w:numPr>
          <w:ilvl w:val="0"/>
          <w:numId w:val="22"/>
        </w:numPr>
      </w:pPr>
      <w:r>
        <w:t>N/A</w:t>
      </w:r>
    </w:p>
    <w:p w14:paraId="013EDD99" w14:textId="77777777" w:rsidR="00350EBC" w:rsidRPr="00197301" w:rsidRDefault="00350EBC" w:rsidP="00350EBC">
      <w:pPr>
        <w:rPr>
          <w:color w:val="1F497D" w:themeColor="text2"/>
        </w:rPr>
      </w:pPr>
      <w:r>
        <w:rPr>
          <w:color w:val="1F497D" w:themeColor="text2"/>
        </w:rPr>
        <w:t>Instruction</w:t>
      </w:r>
      <w:r w:rsidRPr="00197301">
        <w:rPr>
          <w:color w:val="1F497D" w:themeColor="text2"/>
        </w:rPr>
        <w:t xml:space="preserve">: </w:t>
      </w:r>
      <w:r>
        <w:rPr>
          <w:color w:val="1F497D" w:themeColor="text2"/>
        </w:rPr>
        <w:t xml:space="preserve"> </w:t>
      </w:r>
      <w:r w:rsidRPr="00197301">
        <w:rPr>
          <w:color w:val="1F497D" w:themeColor="text2"/>
        </w:rPr>
        <w:t xml:space="preserve">N/A </w:t>
      </w:r>
      <w:proofErr w:type="gramStart"/>
      <w:r w:rsidRPr="00197301">
        <w:rPr>
          <w:color w:val="1F497D" w:themeColor="text2"/>
        </w:rPr>
        <w:t>can only be selected</w:t>
      </w:r>
      <w:proofErr w:type="gramEnd"/>
      <w:r w:rsidRPr="00197301">
        <w:rPr>
          <w:color w:val="1F497D" w:themeColor="text2"/>
        </w:rPr>
        <w:t xml:space="preserve"> if it is clearly documented that Native American affiliation was assessed and the child was determined not to be of Native American heritage. </w:t>
      </w:r>
    </w:p>
    <w:p w14:paraId="63C7D8D3" w14:textId="1E02253B" w:rsidR="00350EBC" w:rsidRDefault="00350EBC" w:rsidP="00350EBC">
      <w:pPr>
        <w:pStyle w:val="ListParagraph"/>
        <w:ind w:left="0"/>
      </w:pPr>
    </w:p>
    <w:p w14:paraId="535AFC22" w14:textId="77777777" w:rsidR="00506BC3" w:rsidRDefault="00506BC3" w:rsidP="00350EBC">
      <w:pPr>
        <w:pStyle w:val="ListParagraph"/>
        <w:ind w:left="0"/>
      </w:pPr>
    </w:p>
    <w:p w14:paraId="04D5F0DF" w14:textId="77777777" w:rsidR="00350EBC" w:rsidRDefault="00350EBC" w:rsidP="00350EBC">
      <w:r>
        <w:t>25) Was the most recent permanency goal appropriate to the needs of the child and the circumstances of the case?</w:t>
      </w:r>
    </w:p>
    <w:p w14:paraId="1E864E44" w14:textId="77777777" w:rsidR="00350EBC" w:rsidRDefault="00350EBC" w:rsidP="00350EBC">
      <w:pPr>
        <w:pStyle w:val="ListParagraph"/>
        <w:numPr>
          <w:ilvl w:val="0"/>
          <w:numId w:val="23"/>
        </w:numPr>
        <w:sectPr w:rsidR="00350EBC" w:rsidSect="006111B8">
          <w:type w:val="continuous"/>
          <w:pgSz w:w="12240" w:h="15840"/>
          <w:pgMar w:top="720" w:right="720" w:bottom="720" w:left="720" w:header="720" w:footer="720" w:gutter="0"/>
          <w:cols w:space="720"/>
          <w:docGrid w:linePitch="360"/>
        </w:sectPr>
      </w:pPr>
    </w:p>
    <w:p w14:paraId="21754379" w14:textId="77777777" w:rsidR="00350EBC" w:rsidRDefault="00350EBC" w:rsidP="00350EBC">
      <w:pPr>
        <w:pStyle w:val="ListParagraph"/>
        <w:numPr>
          <w:ilvl w:val="0"/>
          <w:numId w:val="23"/>
        </w:numPr>
      </w:pPr>
      <w:r>
        <w:lastRenderedPageBreak/>
        <w:t>Yes</w:t>
      </w:r>
    </w:p>
    <w:p w14:paraId="2AAA3859" w14:textId="77777777" w:rsidR="00350EBC" w:rsidRDefault="00350EBC" w:rsidP="00350EBC">
      <w:pPr>
        <w:pStyle w:val="ListParagraph"/>
        <w:numPr>
          <w:ilvl w:val="0"/>
          <w:numId w:val="23"/>
        </w:numPr>
      </w:pPr>
      <w:r>
        <w:t>No</w:t>
      </w:r>
    </w:p>
    <w:p w14:paraId="5F407B6F" w14:textId="77777777" w:rsidR="00350EBC" w:rsidRDefault="00350EBC" w:rsidP="00350EBC">
      <w:pPr>
        <w:sectPr w:rsidR="00350EBC" w:rsidSect="00506BC3">
          <w:type w:val="continuous"/>
          <w:pgSz w:w="12240" w:h="15840"/>
          <w:pgMar w:top="720" w:right="720" w:bottom="720" w:left="720" w:header="720" w:footer="720" w:gutter="0"/>
          <w:cols w:num="2" w:space="720"/>
          <w:docGrid w:linePitch="360"/>
        </w:sectPr>
      </w:pPr>
    </w:p>
    <w:p w14:paraId="47CC27A4" w14:textId="77777777" w:rsidR="00350EBC" w:rsidRDefault="00350EBC" w:rsidP="00350EBC"/>
    <w:p w14:paraId="7E19A201" w14:textId="77777777" w:rsidR="00350EBC" w:rsidRPr="0079408A" w:rsidRDefault="00350EBC" w:rsidP="00350EBC">
      <w:pPr>
        <w:rPr>
          <w:color w:val="000000" w:themeColor="text1"/>
        </w:rPr>
      </w:pPr>
      <w:r w:rsidRPr="0079408A">
        <w:rPr>
          <w:color w:val="000000" w:themeColor="text1"/>
        </w:rPr>
        <w:t>2</w:t>
      </w:r>
      <w:r>
        <w:rPr>
          <w:color w:val="000000" w:themeColor="text1"/>
        </w:rPr>
        <w:t>6</w:t>
      </w:r>
      <w:r w:rsidRPr="0079408A">
        <w:rPr>
          <w:color w:val="000000" w:themeColor="text1"/>
        </w:rPr>
        <w:t xml:space="preserve">) If the child </w:t>
      </w:r>
      <w:proofErr w:type="gramStart"/>
      <w:r w:rsidRPr="0079408A">
        <w:rPr>
          <w:color w:val="000000" w:themeColor="text1"/>
        </w:rPr>
        <w:t>is not placed</w:t>
      </w:r>
      <w:proofErr w:type="gramEnd"/>
      <w:r w:rsidRPr="0079408A">
        <w:rPr>
          <w:color w:val="000000" w:themeColor="text1"/>
        </w:rPr>
        <w:t xml:space="preserve"> in the same community from where he/she was removed, indicate the reasons why:</w:t>
      </w:r>
    </w:p>
    <w:p w14:paraId="386901FD" w14:textId="77777777" w:rsidR="00350EBC" w:rsidRPr="0079408A" w:rsidRDefault="00350EBC" w:rsidP="00350EBC">
      <w:pPr>
        <w:pStyle w:val="ListParagraph"/>
        <w:numPr>
          <w:ilvl w:val="0"/>
          <w:numId w:val="21"/>
        </w:numPr>
        <w:rPr>
          <w:color w:val="000000" w:themeColor="text1"/>
        </w:rPr>
      </w:pPr>
      <w:r w:rsidRPr="0079408A">
        <w:rPr>
          <w:color w:val="000000" w:themeColor="text1"/>
        </w:rPr>
        <w:t>N/A</w:t>
      </w:r>
    </w:p>
    <w:p w14:paraId="2F7E2A0B" w14:textId="77777777" w:rsidR="00350EBC" w:rsidRPr="0079408A" w:rsidRDefault="00350EBC" w:rsidP="00350EBC">
      <w:pPr>
        <w:pStyle w:val="ListParagraph"/>
        <w:numPr>
          <w:ilvl w:val="0"/>
          <w:numId w:val="21"/>
        </w:numPr>
        <w:rPr>
          <w:color w:val="000000" w:themeColor="text1"/>
        </w:rPr>
      </w:pPr>
      <w:r w:rsidRPr="0079408A">
        <w:rPr>
          <w:color w:val="000000" w:themeColor="text1"/>
        </w:rPr>
        <w:t>Least restrictive placement is not within proximity of the child’s former community</w:t>
      </w:r>
    </w:p>
    <w:p w14:paraId="161FA763" w14:textId="77777777" w:rsidR="00350EBC" w:rsidRPr="0079408A" w:rsidRDefault="00350EBC" w:rsidP="00350EBC">
      <w:pPr>
        <w:pStyle w:val="ListParagraph"/>
        <w:numPr>
          <w:ilvl w:val="0"/>
          <w:numId w:val="21"/>
        </w:numPr>
        <w:rPr>
          <w:color w:val="000000" w:themeColor="text1"/>
        </w:rPr>
      </w:pPr>
      <w:r w:rsidRPr="0079408A">
        <w:rPr>
          <w:color w:val="000000" w:themeColor="text1"/>
        </w:rPr>
        <w:t>Family members targeted for reasonable efforts are not within the proximity of the child’s former community</w:t>
      </w:r>
    </w:p>
    <w:p w14:paraId="57654E11" w14:textId="77777777" w:rsidR="00350EBC" w:rsidRPr="0079408A" w:rsidRDefault="00350EBC" w:rsidP="00350EBC">
      <w:pPr>
        <w:pStyle w:val="ListParagraph"/>
        <w:numPr>
          <w:ilvl w:val="0"/>
          <w:numId w:val="21"/>
        </w:numPr>
        <w:rPr>
          <w:color w:val="000000" w:themeColor="text1"/>
        </w:rPr>
      </w:pPr>
      <w:r w:rsidRPr="0079408A">
        <w:rPr>
          <w:color w:val="000000" w:themeColor="text1"/>
        </w:rPr>
        <w:t>Unable to determine/lack of documentation</w:t>
      </w:r>
    </w:p>
    <w:p w14:paraId="6470B87E" w14:textId="77777777" w:rsidR="00350EBC" w:rsidRPr="0079408A" w:rsidRDefault="00350EBC" w:rsidP="00350EBC">
      <w:pPr>
        <w:pStyle w:val="ListParagraph"/>
        <w:rPr>
          <w:color w:val="000000" w:themeColor="text1"/>
        </w:rPr>
      </w:pPr>
    </w:p>
    <w:p w14:paraId="53629D34" w14:textId="77777777" w:rsidR="00350EBC" w:rsidRPr="0079408A" w:rsidRDefault="00350EBC" w:rsidP="00350EBC">
      <w:pPr>
        <w:rPr>
          <w:color w:val="000000" w:themeColor="text1"/>
        </w:rPr>
      </w:pPr>
      <w:r w:rsidRPr="0079408A">
        <w:rPr>
          <w:color w:val="000000" w:themeColor="text1"/>
        </w:rPr>
        <w:t>2</w:t>
      </w:r>
      <w:r>
        <w:rPr>
          <w:color w:val="000000" w:themeColor="text1"/>
        </w:rPr>
        <w:t>7</w:t>
      </w:r>
      <w:r w:rsidRPr="0079408A">
        <w:rPr>
          <w:color w:val="000000" w:themeColor="text1"/>
        </w:rPr>
        <w:t>) Is the child’s current placement stable/expected to last until the child achieves permanency?</w:t>
      </w:r>
    </w:p>
    <w:p w14:paraId="0935AF28"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6B8D4E25"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placement is not a good match to the child’s needs</w:t>
      </w:r>
    </w:p>
    <w:p w14:paraId="26FBDF9F"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there are safety concerns regarding the placement</w:t>
      </w:r>
    </w:p>
    <w:p w14:paraId="27BEAC1B"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needs require a short-term restrictive placement</w:t>
      </w:r>
    </w:p>
    <w:p w14:paraId="58DD5D60" w14:textId="77777777" w:rsidR="00350EBC" w:rsidRPr="0079408A" w:rsidRDefault="00350EBC" w:rsidP="00350EBC">
      <w:pPr>
        <w:pStyle w:val="ListParagraph"/>
        <w:numPr>
          <w:ilvl w:val="0"/>
          <w:numId w:val="24"/>
        </w:numPr>
        <w:rPr>
          <w:color w:val="000000" w:themeColor="text1"/>
        </w:rPr>
      </w:pPr>
      <w:r w:rsidRPr="0079408A">
        <w:rPr>
          <w:color w:val="000000" w:themeColor="text1"/>
        </w:rPr>
        <w:t>Other:____________</w:t>
      </w:r>
    </w:p>
    <w:p w14:paraId="3F541659" w14:textId="77777777" w:rsidR="00350EBC" w:rsidRPr="0079408A" w:rsidRDefault="00350EBC" w:rsidP="00350EBC">
      <w:pPr>
        <w:rPr>
          <w:color w:val="000000" w:themeColor="text1"/>
        </w:rPr>
      </w:pPr>
    </w:p>
    <w:p w14:paraId="17EA3272" w14:textId="77777777" w:rsidR="00350EBC" w:rsidRPr="0079408A" w:rsidRDefault="00350EBC" w:rsidP="00350EBC">
      <w:pPr>
        <w:rPr>
          <w:color w:val="000000" w:themeColor="text1"/>
        </w:rPr>
      </w:pPr>
      <w:r w:rsidRPr="0079408A">
        <w:rPr>
          <w:color w:val="000000" w:themeColor="text1"/>
        </w:rPr>
        <w:t>2</w:t>
      </w:r>
      <w:r>
        <w:rPr>
          <w:color w:val="000000" w:themeColor="text1"/>
        </w:rPr>
        <w:t>8</w:t>
      </w:r>
      <w:r w:rsidRPr="0079408A">
        <w:rPr>
          <w:color w:val="000000" w:themeColor="text1"/>
        </w:rPr>
        <w:t>) If the child and siblings are not together, is there clear documentation that separation is necessary to meet the needs of the child?</w:t>
      </w:r>
    </w:p>
    <w:p w14:paraId="0E9DF84A" w14:textId="77777777" w:rsidR="00350EBC" w:rsidRDefault="00350EBC" w:rsidP="00350EBC">
      <w:pPr>
        <w:pStyle w:val="ListParagraph"/>
        <w:numPr>
          <w:ilvl w:val="0"/>
          <w:numId w:val="24"/>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5D4ADD30"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1C145E05" w14:textId="77777777" w:rsidR="00350EBC" w:rsidRPr="0079408A" w:rsidRDefault="00350EBC" w:rsidP="00350EBC">
      <w:pPr>
        <w:pStyle w:val="ListParagraph"/>
        <w:numPr>
          <w:ilvl w:val="0"/>
          <w:numId w:val="24"/>
        </w:numPr>
        <w:rPr>
          <w:color w:val="000000" w:themeColor="text1"/>
        </w:rPr>
      </w:pPr>
      <w:r w:rsidRPr="0079408A">
        <w:rPr>
          <w:color w:val="000000" w:themeColor="text1"/>
        </w:rPr>
        <w:t>No</w:t>
      </w:r>
    </w:p>
    <w:p w14:paraId="5467A8A7" w14:textId="77777777" w:rsidR="00350EBC" w:rsidRPr="0079408A" w:rsidRDefault="00350EBC" w:rsidP="00350EBC">
      <w:pPr>
        <w:pStyle w:val="ListParagraph"/>
        <w:numPr>
          <w:ilvl w:val="0"/>
          <w:numId w:val="24"/>
        </w:numPr>
        <w:rPr>
          <w:color w:val="000000" w:themeColor="text1"/>
        </w:rPr>
      </w:pPr>
      <w:r w:rsidRPr="0079408A">
        <w:rPr>
          <w:color w:val="000000" w:themeColor="text1"/>
        </w:rPr>
        <w:lastRenderedPageBreak/>
        <w:t>N/A</w:t>
      </w:r>
    </w:p>
    <w:p w14:paraId="27BDE968"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3" w:space="720"/>
          <w:docGrid w:linePitch="360"/>
        </w:sectPr>
      </w:pPr>
    </w:p>
    <w:p w14:paraId="3BB01359" w14:textId="77777777" w:rsidR="00350EBC" w:rsidRPr="00E74AAB" w:rsidRDefault="00350EBC" w:rsidP="00350EBC">
      <w:pPr>
        <w:pStyle w:val="ScoringGuidance"/>
        <w:rPr>
          <w:rFonts w:asciiTheme="minorHAnsi" w:hAnsiTheme="minorHAnsi"/>
          <w:color w:val="365F91" w:themeColor="accent1" w:themeShade="BF"/>
        </w:rPr>
      </w:pPr>
      <w:r w:rsidRPr="00E74AAB">
        <w:rPr>
          <w:rFonts w:asciiTheme="minorHAnsi" w:hAnsiTheme="minorHAnsi"/>
          <w:color w:val="365F91" w:themeColor="accent1" w:themeShade="BF"/>
        </w:rPr>
        <w:t xml:space="preserve">Instruction:  Reviewers should also consider that the documentation indicates that separation was necessary to meet the needs of one of the children, i.e. separation was necessary to permit a child to </w:t>
      </w:r>
      <w:proofErr w:type="gramStart"/>
      <w:r w:rsidRPr="00E74AAB">
        <w:rPr>
          <w:rFonts w:asciiTheme="minorHAnsi" w:hAnsiTheme="minorHAnsi"/>
          <w:color w:val="365F91" w:themeColor="accent1" w:themeShade="BF"/>
        </w:rPr>
        <w:t>be placed</w:t>
      </w:r>
      <w:proofErr w:type="gramEnd"/>
      <w:r w:rsidRPr="00E74AAB">
        <w:rPr>
          <w:rFonts w:asciiTheme="minorHAnsi" w:hAnsiTheme="minorHAnsi"/>
          <w:color w:val="365F91" w:themeColor="accent1" w:themeShade="BF"/>
        </w:rPr>
        <w:t xml:space="preserve"> with their paternal relatives, to address safety issues, or to accommodate specific treatment needs of one of the children.  </w:t>
      </w:r>
    </w:p>
    <w:p w14:paraId="6CE30BA1" w14:textId="77777777" w:rsidR="00350EBC" w:rsidRPr="00E74AAB" w:rsidRDefault="00350EBC" w:rsidP="00350EBC">
      <w:pPr>
        <w:pStyle w:val="ScoringGuidance"/>
        <w:rPr>
          <w:rFonts w:asciiTheme="minorHAnsi" w:hAnsiTheme="minorHAnsi"/>
          <w:color w:val="365F91" w:themeColor="accent1" w:themeShade="BF"/>
        </w:rPr>
      </w:pPr>
      <w:r w:rsidRPr="00E74AAB">
        <w:rPr>
          <w:rFonts w:asciiTheme="minorHAnsi" w:hAnsiTheme="minorHAnsi"/>
          <w:color w:val="365F91" w:themeColor="accent1" w:themeShade="BF"/>
        </w:rPr>
        <w:t xml:space="preserve">Reviewers rate “no” if the separation was the result of inadequate OOHC placements to meet the needs of a sibling group.  Reviewers also consider whether the reasons for separation still exist during the period under review, i.e. if children </w:t>
      </w:r>
      <w:proofErr w:type="gramStart"/>
      <w:r w:rsidRPr="00E74AAB">
        <w:rPr>
          <w:rFonts w:asciiTheme="minorHAnsi" w:hAnsiTheme="minorHAnsi"/>
          <w:color w:val="365F91" w:themeColor="accent1" w:themeShade="BF"/>
        </w:rPr>
        <w:t>were separated</w:t>
      </w:r>
      <w:proofErr w:type="gramEnd"/>
      <w:r w:rsidRPr="00E74AAB">
        <w:rPr>
          <w:rFonts w:asciiTheme="minorHAnsi" w:hAnsiTheme="minorHAnsi"/>
          <w:color w:val="365F91" w:themeColor="accent1" w:themeShade="BF"/>
        </w:rPr>
        <w:t xml:space="preserve"> for specialized treatment, have there been appropriate efforts to reunify the children?</w:t>
      </w:r>
    </w:p>
    <w:p w14:paraId="5D421892" w14:textId="77777777" w:rsidR="00350EBC" w:rsidRDefault="00350EBC" w:rsidP="00350EBC">
      <w:pPr>
        <w:rPr>
          <w:color w:val="000000" w:themeColor="text1"/>
        </w:rPr>
      </w:pPr>
    </w:p>
    <w:p w14:paraId="4BB58742" w14:textId="77777777" w:rsidR="00350EBC" w:rsidRDefault="00350EBC" w:rsidP="00350EBC">
      <w:pPr>
        <w:rPr>
          <w:color w:val="000000" w:themeColor="text1"/>
        </w:rPr>
      </w:pPr>
      <w:r>
        <w:rPr>
          <w:color w:val="000000" w:themeColor="text1"/>
        </w:rPr>
        <w:t>29</w:t>
      </w:r>
      <w:r w:rsidRPr="001D4486">
        <w:rPr>
          <w:color w:val="000000" w:themeColor="text1"/>
        </w:rPr>
        <w:t>) The child’s most recent OOHC case plan incorporates appropriate information regarding the child’s physical, dental and behavioral health</w:t>
      </w:r>
      <w:r>
        <w:rPr>
          <w:color w:val="000000" w:themeColor="text1"/>
        </w:rPr>
        <w:t xml:space="preserve">:    </w:t>
      </w:r>
    </w:p>
    <w:p w14:paraId="0E12D03D" w14:textId="77777777" w:rsidR="00350EBC" w:rsidRPr="00E74AAB" w:rsidRDefault="00350EBC" w:rsidP="00350EBC">
      <w:r w:rsidRPr="00E74AAB">
        <w:t>Subcategories:  Physical/Dental/Behavioral Health</w:t>
      </w:r>
    </w:p>
    <w:p w14:paraId="02CB5ECC" w14:textId="77777777" w:rsidR="00350EBC" w:rsidRPr="001D4486" w:rsidRDefault="00350EBC" w:rsidP="00350EBC">
      <w:pPr>
        <w:pStyle w:val="ListParagraph"/>
        <w:numPr>
          <w:ilvl w:val="0"/>
          <w:numId w:val="24"/>
        </w:numPr>
        <w:rPr>
          <w:color w:val="000000" w:themeColor="text1"/>
        </w:rPr>
      </w:pPr>
      <w:r w:rsidRPr="001D4486">
        <w:rPr>
          <w:color w:val="000000" w:themeColor="text1"/>
        </w:rPr>
        <w:t>Yes</w:t>
      </w:r>
    </w:p>
    <w:p w14:paraId="4F007926"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health providers names and addresses were omitted</w:t>
      </w:r>
    </w:p>
    <w:p w14:paraId="603473C2"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immunization record was omitted (not applicable under dental/behavioral health subcategories)</w:t>
      </w:r>
    </w:p>
    <w:p w14:paraId="5749B8DC"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known diagnoses/problems were omitted</w:t>
      </w:r>
      <w:r w:rsidRPr="001D4486">
        <w:rPr>
          <w:color w:val="000000" w:themeColor="text1"/>
        </w:rPr>
        <w:tab/>
      </w:r>
    </w:p>
    <w:p w14:paraId="4245B287"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medications were omitted</w:t>
      </w:r>
    </w:p>
    <w:p w14:paraId="06DEC062" w14:textId="77777777" w:rsidR="00350EBC" w:rsidRPr="001D4486" w:rsidRDefault="00350EBC" w:rsidP="00350EBC">
      <w:pPr>
        <w:pStyle w:val="ListParagraph"/>
        <w:numPr>
          <w:ilvl w:val="0"/>
          <w:numId w:val="24"/>
        </w:numPr>
        <w:rPr>
          <w:color w:val="000000" w:themeColor="text1"/>
        </w:rPr>
      </w:pPr>
      <w:r w:rsidRPr="001D4486">
        <w:rPr>
          <w:color w:val="000000" w:themeColor="text1"/>
        </w:rPr>
        <w:t xml:space="preserve">No, other relevant health information was omitted   </w:t>
      </w:r>
    </w:p>
    <w:p w14:paraId="2A873330" w14:textId="77777777" w:rsidR="00350EBC" w:rsidRDefault="00350EBC" w:rsidP="00350EBC">
      <w:pPr>
        <w:pStyle w:val="ListParagraph"/>
        <w:numPr>
          <w:ilvl w:val="0"/>
          <w:numId w:val="24"/>
        </w:numPr>
        <w:rPr>
          <w:color w:val="000000" w:themeColor="text1"/>
        </w:rPr>
      </w:pPr>
      <w:r w:rsidRPr="001D4486">
        <w:rPr>
          <w:color w:val="000000" w:themeColor="text1"/>
        </w:rPr>
        <w:t xml:space="preserve">No, an appropriate provider was not available to meet the child’s specific needs   </w:t>
      </w:r>
    </w:p>
    <w:p w14:paraId="1FC38C22" w14:textId="77777777" w:rsidR="00350EBC" w:rsidRPr="001D778F" w:rsidRDefault="00350EBC" w:rsidP="00350EBC">
      <w:pPr>
        <w:rPr>
          <w:color w:val="365F91" w:themeColor="accent1" w:themeShade="BF"/>
        </w:rPr>
      </w:pPr>
      <w:r w:rsidRPr="001D778F">
        <w:rPr>
          <w:color w:val="365F91" w:themeColor="accent1" w:themeShade="BF"/>
        </w:rPr>
        <w:t xml:space="preserve">Instruction:  Reviewer should only select yes if all areas </w:t>
      </w:r>
      <w:proofErr w:type="gramStart"/>
      <w:r w:rsidRPr="001D778F">
        <w:rPr>
          <w:color w:val="365F91" w:themeColor="accent1" w:themeShade="BF"/>
        </w:rPr>
        <w:t>are documented and/or incorporated into the case plan</w:t>
      </w:r>
      <w:proofErr w:type="gramEnd"/>
      <w:r w:rsidRPr="001D778F">
        <w:rPr>
          <w:color w:val="365F91" w:themeColor="accent1" w:themeShade="BF"/>
        </w:rPr>
        <w:t xml:space="preserve">.  </w:t>
      </w:r>
    </w:p>
    <w:p w14:paraId="2BE3CA12" w14:textId="77777777" w:rsidR="00350EBC" w:rsidRPr="001D778F" w:rsidRDefault="00350EBC" w:rsidP="00350EBC">
      <w:pPr>
        <w:rPr>
          <w:color w:val="365F91" w:themeColor="accent1" w:themeShade="BF"/>
        </w:rPr>
      </w:pPr>
    </w:p>
    <w:p w14:paraId="5CCBE696" w14:textId="77777777" w:rsidR="00350EBC" w:rsidRPr="0079408A" w:rsidRDefault="00350EBC" w:rsidP="00350EBC">
      <w:pPr>
        <w:rPr>
          <w:color w:val="000000" w:themeColor="text1"/>
        </w:rPr>
      </w:pPr>
      <w:r>
        <w:rPr>
          <w:color w:val="000000" w:themeColor="text1"/>
        </w:rPr>
        <w:t>30</w:t>
      </w:r>
      <w:r w:rsidRPr="0079408A">
        <w:rPr>
          <w:color w:val="000000" w:themeColor="text1"/>
        </w:rPr>
        <w:t>) The child’s most recent OOHC case plan incorporates educational information pertinent to the child:</w:t>
      </w:r>
    </w:p>
    <w:p w14:paraId="1559DE5D"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33B44F68"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educational needs were not assessed</w:t>
      </w:r>
    </w:p>
    <w:p w14:paraId="27571669" w14:textId="77777777" w:rsidR="00350EBC" w:rsidRPr="0079408A" w:rsidRDefault="00350EBC" w:rsidP="00350EBC">
      <w:pPr>
        <w:pStyle w:val="ListParagraph"/>
        <w:numPr>
          <w:ilvl w:val="0"/>
          <w:numId w:val="24"/>
        </w:numPr>
        <w:rPr>
          <w:color w:val="000000" w:themeColor="text1"/>
        </w:rPr>
      </w:pPr>
      <w:r w:rsidRPr="0079408A">
        <w:rPr>
          <w:color w:val="000000" w:themeColor="text1"/>
        </w:rPr>
        <w:t>No, services were not provided to meet the child’s educational needs</w:t>
      </w:r>
    </w:p>
    <w:p w14:paraId="53037483"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education providers names and addresses were omitted</w:t>
      </w:r>
    </w:p>
    <w:p w14:paraId="4699B289"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grade level performance was omitted</w:t>
      </w:r>
    </w:p>
    <w:p w14:paraId="11630FA8" w14:textId="77777777" w:rsidR="00350EBC" w:rsidRPr="0079408A" w:rsidRDefault="00350EBC" w:rsidP="00350EBC">
      <w:pPr>
        <w:pStyle w:val="ListParagraph"/>
        <w:numPr>
          <w:ilvl w:val="0"/>
          <w:numId w:val="24"/>
        </w:numPr>
        <w:rPr>
          <w:color w:val="000000" w:themeColor="text1"/>
        </w:rPr>
      </w:pPr>
      <w:r w:rsidRPr="0079408A">
        <w:rPr>
          <w:color w:val="000000" w:themeColor="text1"/>
        </w:rPr>
        <w:t>No, other relevant educational information was omitted</w:t>
      </w:r>
    </w:p>
    <w:p w14:paraId="205C6A5D" w14:textId="22B21FC3" w:rsidR="00350EBC" w:rsidRDefault="00350EBC" w:rsidP="00350EBC">
      <w:pPr>
        <w:rPr>
          <w:color w:val="365F91" w:themeColor="accent1" w:themeShade="BF"/>
        </w:rPr>
      </w:pPr>
      <w:r>
        <w:rPr>
          <w:color w:val="365F91" w:themeColor="accent1" w:themeShade="BF"/>
        </w:rPr>
        <w:t>Instructio</w:t>
      </w:r>
      <w:r w:rsidRPr="001D778F">
        <w:rPr>
          <w:color w:val="365F91" w:themeColor="accent1" w:themeShade="BF"/>
        </w:rPr>
        <w:t xml:space="preserve">n:  Reviewer should only select yes if educational needs </w:t>
      </w:r>
      <w:proofErr w:type="gramStart"/>
      <w:r w:rsidRPr="001D778F">
        <w:rPr>
          <w:color w:val="365F91" w:themeColor="accent1" w:themeShade="BF"/>
        </w:rPr>
        <w:t>are identified and documented and/or incorporated into the case plan</w:t>
      </w:r>
      <w:proofErr w:type="gramEnd"/>
      <w:r w:rsidRPr="001D778F">
        <w:rPr>
          <w:color w:val="365F91" w:themeColor="accent1" w:themeShade="BF"/>
        </w:rPr>
        <w:t xml:space="preserve">.  All relevant selections </w:t>
      </w:r>
      <w:proofErr w:type="gramStart"/>
      <w:r w:rsidRPr="001D778F">
        <w:rPr>
          <w:color w:val="365F91" w:themeColor="accent1" w:themeShade="BF"/>
        </w:rPr>
        <w:t>should be checked</w:t>
      </w:r>
      <w:proofErr w:type="gramEnd"/>
      <w:r w:rsidRPr="001D778F">
        <w:rPr>
          <w:color w:val="365F91" w:themeColor="accent1" w:themeShade="BF"/>
        </w:rPr>
        <w:t xml:space="preserve">.  </w:t>
      </w:r>
    </w:p>
    <w:p w14:paraId="26793D08" w14:textId="1427106F" w:rsidR="00863EE9" w:rsidRDefault="00863EE9" w:rsidP="00350EBC">
      <w:pPr>
        <w:rPr>
          <w:color w:val="365F91" w:themeColor="accent1" w:themeShade="BF"/>
        </w:rPr>
      </w:pPr>
    </w:p>
    <w:p w14:paraId="39AE3277" w14:textId="6AD2C549" w:rsidR="00863EE9" w:rsidRDefault="00863EE9" w:rsidP="00350EBC">
      <w:pPr>
        <w:rPr>
          <w:color w:val="365F91" w:themeColor="accent1" w:themeShade="BF"/>
        </w:rPr>
      </w:pPr>
    </w:p>
    <w:p w14:paraId="32E77B5B" w14:textId="75741305" w:rsidR="00863EE9" w:rsidRDefault="00863EE9" w:rsidP="00350EBC">
      <w:pPr>
        <w:rPr>
          <w:color w:val="365F91" w:themeColor="accent1" w:themeShade="BF"/>
        </w:rPr>
      </w:pPr>
    </w:p>
    <w:p w14:paraId="010A932B" w14:textId="77777777" w:rsidR="00863EE9" w:rsidRPr="001D778F" w:rsidRDefault="00863EE9" w:rsidP="00350EBC">
      <w:pPr>
        <w:rPr>
          <w:color w:val="365F91" w:themeColor="accent1" w:themeShade="BF"/>
        </w:rPr>
      </w:pPr>
      <w:bookmarkStart w:id="0" w:name="_GoBack"/>
      <w:bookmarkEnd w:id="0"/>
    </w:p>
    <w:p w14:paraId="14692C75" w14:textId="77777777" w:rsidR="00350EBC" w:rsidRPr="001D778F" w:rsidRDefault="00350EBC" w:rsidP="00350EBC">
      <w:pPr>
        <w:rPr>
          <w:color w:val="365F91" w:themeColor="accent1" w:themeShade="BF"/>
        </w:rPr>
      </w:pPr>
    </w:p>
    <w:p w14:paraId="21DB4099" w14:textId="77777777" w:rsidR="00350EBC" w:rsidRPr="00487D7C" w:rsidRDefault="00350EBC" w:rsidP="00350EBC">
      <w:pPr>
        <w:rPr>
          <w:color w:val="000000" w:themeColor="text1"/>
        </w:rPr>
      </w:pPr>
      <w:proofErr w:type="gramStart"/>
      <w:r>
        <w:rPr>
          <w:color w:val="000000" w:themeColor="text1"/>
        </w:rPr>
        <w:t>31</w:t>
      </w:r>
      <w:r w:rsidRPr="00487D7C">
        <w:rPr>
          <w:color w:val="000000" w:themeColor="text1"/>
        </w:rPr>
        <w:t>) Did the department made adequate efforts to facilitate the involvement of the mother?</w:t>
      </w:r>
      <w:proofErr w:type="gramEnd"/>
    </w:p>
    <w:p w14:paraId="7349FAFB" w14:textId="77777777" w:rsidR="00350EBC" w:rsidRPr="00487D7C" w:rsidRDefault="00350EBC" w:rsidP="00350EBC">
      <w:pPr>
        <w:pStyle w:val="ListParagraph"/>
        <w:numPr>
          <w:ilvl w:val="0"/>
          <w:numId w:val="41"/>
        </w:numPr>
        <w:rPr>
          <w:color w:val="000000" w:themeColor="text1"/>
        </w:rPr>
      </w:pPr>
      <w:r w:rsidRPr="00487D7C">
        <w:rPr>
          <w:color w:val="000000" w:themeColor="text1"/>
        </w:rPr>
        <w:t>Yes</w:t>
      </w:r>
    </w:p>
    <w:p w14:paraId="782E615F" w14:textId="77777777" w:rsidR="00350EBC" w:rsidRPr="00487D7C" w:rsidRDefault="00350EBC" w:rsidP="00350EBC">
      <w:pPr>
        <w:pStyle w:val="ListParagraph"/>
        <w:numPr>
          <w:ilvl w:val="0"/>
          <w:numId w:val="41"/>
        </w:numPr>
        <w:rPr>
          <w:color w:val="000000" w:themeColor="text1"/>
        </w:rPr>
      </w:pPr>
      <w:r w:rsidRPr="00487D7C">
        <w:rPr>
          <w:color w:val="000000" w:themeColor="text1"/>
        </w:rPr>
        <w:lastRenderedPageBreak/>
        <w:t>No, the mother was not provided a visitation agreement that is sufficient to promote attachment and continuity of the relationship</w:t>
      </w:r>
    </w:p>
    <w:p w14:paraId="265A72D3"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child’s placement was not established in close proximity to the mother</w:t>
      </w:r>
    </w:p>
    <w:p w14:paraId="76F3BF1F"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mother was not encouraged to participate in school or after-school activities, medical appointments and special events</w:t>
      </w:r>
    </w:p>
    <w:p w14:paraId="7FF80A7C"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transportation was not facilitated so that the mother can participate in events, activities or appointments</w:t>
      </w:r>
    </w:p>
    <w:p w14:paraId="69B72B8F"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the mother was not provided opportunities for family therapeutic </w:t>
      </w:r>
      <w:proofErr w:type="gramStart"/>
      <w:r w:rsidRPr="00487D7C">
        <w:rPr>
          <w:color w:val="000000" w:themeColor="text1"/>
        </w:rPr>
        <w:t>interaction?</w:t>
      </w:r>
      <w:proofErr w:type="gramEnd"/>
    </w:p>
    <w:p w14:paraId="330EF82C"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contact was not facilitated with an incarcerated mother or one residing far from the </w:t>
      </w:r>
      <w:proofErr w:type="gramStart"/>
      <w:r w:rsidRPr="00487D7C">
        <w:rPr>
          <w:color w:val="000000" w:themeColor="text1"/>
        </w:rPr>
        <w:t>child?</w:t>
      </w:r>
      <w:proofErr w:type="gramEnd"/>
    </w:p>
    <w:p w14:paraId="6053870D" w14:textId="77777777" w:rsidR="00350EBC" w:rsidRDefault="00350EBC" w:rsidP="00350EBC">
      <w:pPr>
        <w:pStyle w:val="ListParagraph"/>
        <w:numPr>
          <w:ilvl w:val="0"/>
          <w:numId w:val="41"/>
        </w:numPr>
      </w:pPr>
      <w:r w:rsidRPr="00487D7C">
        <w:rPr>
          <w:color w:val="000000" w:themeColor="text1"/>
        </w:rPr>
        <w:t>N/A</w:t>
      </w:r>
      <w:r>
        <w:rPr>
          <w:color w:val="000000" w:themeColor="text1"/>
        </w:rPr>
        <w:t xml:space="preserve">, </w:t>
      </w:r>
      <w:r w:rsidRPr="001D778F">
        <w:t>the parent is deceased, absent despite the workers documented efforts to locate/engage, if a waiver of efforts has been granted, or if the case is 30 days past TPR with no appeal pending</w:t>
      </w:r>
    </w:p>
    <w:p w14:paraId="7F70DA1B" w14:textId="77777777" w:rsidR="00350EBC" w:rsidRPr="00D86699" w:rsidRDefault="00350EBC" w:rsidP="00350EBC">
      <w:pPr>
        <w:rPr>
          <w:color w:val="365F91" w:themeColor="accent1" w:themeShade="BF"/>
        </w:rPr>
      </w:pPr>
      <w:r w:rsidRPr="00D86699">
        <w:rPr>
          <w:color w:val="365F91" w:themeColor="accent1" w:themeShade="BF"/>
        </w:rPr>
        <w:t xml:space="preserve">Instruction:   Reviewer should select all relevant options.  Reviewer should not select yes when any of the other options </w:t>
      </w:r>
      <w:proofErr w:type="gramStart"/>
      <w:r w:rsidRPr="00D86699">
        <w:rPr>
          <w:color w:val="365F91" w:themeColor="accent1" w:themeShade="BF"/>
        </w:rPr>
        <w:t>are selected</w:t>
      </w:r>
      <w:proofErr w:type="gramEnd"/>
      <w:r w:rsidRPr="00D86699">
        <w:rPr>
          <w:color w:val="365F91" w:themeColor="accent1" w:themeShade="BF"/>
        </w:rPr>
        <w:t xml:space="preserve">.  </w:t>
      </w:r>
    </w:p>
    <w:p w14:paraId="276C3C97" w14:textId="77777777" w:rsidR="00350EBC" w:rsidRPr="00487D7C" w:rsidRDefault="00350EBC" w:rsidP="00350EBC">
      <w:pPr>
        <w:rPr>
          <w:color w:val="000000" w:themeColor="text1"/>
        </w:rPr>
      </w:pPr>
    </w:p>
    <w:p w14:paraId="7E5D2D37" w14:textId="77777777" w:rsidR="00350EBC" w:rsidRPr="00487D7C" w:rsidRDefault="00350EBC" w:rsidP="00350EBC">
      <w:pPr>
        <w:rPr>
          <w:color w:val="000000" w:themeColor="text1"/>
        </w:rPr>
      </w:pPr>
      <w:r>
        <w:rPr>
          <w:color w:val="000000" w:themeColor="text1"/>
        </w:rPr>
        <w:t>32</w:t>
      </w:r>
      <w:r w:rsidRPr="00487D7C">
        <w:rPr>
          <w:color w:val="000000" w:themeColor="text1"/>
        </w:rPr>
        <w:t>) Did the department make adequate efforts to facilitate the involvement of the father?</w:t>
      </w:r>
    </w:p>
    <w:p w14:paraId="579C984E" w14:textId="77777777" w:rsidR="00350EBC" w:rsidRPr="00487D7C" w:rsidRDefault="00350EBC" w:rsidP="00350EBC">
      <w:pPr>
        <w:pStyle w:val="ListParagraph"/>
        <w:numPr>
          <w:ilvl w:val="0"/>
          <w:numId w:val="41"/>
        </w:numPr>
        <w:rPr>
          <w:color w:val="000000" w:themeColor="text1"/>
        </w:rPr>
      </w:pPr>
      <w:r w:rsidRPr="00487D7C">
        <w:rPr>
          <w:color w:val="000000" w:themeColor="text1"/>
        </w:rPr>
        <w:t>Yes</w:t>
      </w:r>
    </w:p>
    <w:p w14:paraId="2D8BD5F5"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father was not provided a visitation agreement that is sufficient to promote attachment and continuity of the relationship</w:t>
      </w:r>
    </w:p>
    <w:p w14:paraId="689BE7E0"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child’s placement was not established in close proximity to the father</w:t>
      </w:r>
    </w:p>
    <w:p w14:paraId="401B6E57"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father was not encouraged to participate in school or after-school activities, medical appointments and special events</w:t>
      </w:r>
    </w:p>
    <w:p w14:paraId="7764E402"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transportation was not facilitated so that the father can participate in events, activities or appointments</w:t>
      </w:r>
    </w:p>
    <w:p w14:paraId="748C09D9"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the father was not provided opportunities for family therapeutic </w:t>
      </w:r>
      <w:proofErr w:type="gramStart"/>
      <w:r w:rsidRPr="00487D7C">
        <w:rPr>
          <w:color w:val="000000" w:themeColor="text1"/>
        </w:rPr>
        <w:t>interaction?</w:t>
      </w:r>
      <w:proofErr w:type="gramEnd"/>
    </w:p>
    <w:p w14:paraId="3B62C40A"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contact was not facilitated with an incarcerated father or one residing far from the </w:t>
      </w:r>
      <w:proofErr w:type="gramStart"/>
      <w:r w:rsidRPr="00487D7C">
        <w:rPr>
          <w:color w:val="000000" w:themeColor="text1"/>
        </w:rPr>
        <w:t>child?</w:t>
      </w:r>
      <w:proofErr w:type="gramEnd"/>
    </w:p>
    <w:p w14:paraId="5707975C" w14:textId="77777777" w:rsidR="00350EBC" w:rsidRPr="00D86699" w:rsidRDefault="00350EBC" w:rsidP="00350EBC">
      <w:pPr>
        <w:pStyle w:val="ListParagraph"/>
        <w:numPr>
          <w:ilvl w:val="0"/>
          <w:numId w:val="41"/>
        </w:numPr>
      </w:pPr>
      <w:r>
        <w:rPr>
          <w:color w:val="000000" w:themeColor="text1"/>
        </w:rPr>
        <w:t xml:space="preserve">N/A, </w:t>
      </w:r>
      <w:r w:rsidRPr="00D86699">
        <w:t>the parent is deceased, absent despite the workers documented efforts to locate/engage, if a waiver of efforts has been granted, or if the case is 30 days past TPR with no appeal pending</w:t>
      </w:r>
    </w:p>
    <w:p w14:paraId="59469B8E" w14:textId="77777777" w:rsidR="00350EBC" w:rsidRPr="00D86699" w:rsidRDefault="00350EBC" w:rsidP="00350EBC">
      <w:pPr>
        <w:rPr>
          <w:color w:val="365F91" w:themeColor="accent1" w:themeShade="BF"/>
        </w:rPr>
      </w:pPr>
      <w:r w:rsidRPr="009A51C8">
        <w:rPr>
          <w:color w:val="FF0000"/>
        </w:rPr>
        <w:t xml:space="preserve"> </w:t>
      </w:r>
      <w:r w:rsidRPr="00D86699">
        <w:rPr>
          <w:color w:val="365F91" w:themeColor="accent1" w:themeShade="BF"/>
        </w:rPr>
        <w:t xml:space="preserve">Instruction:   Reviewer should select all relevant options.  Reviewer should not select yes when any of the other options </w:t>
      </w:r>
      <w:proofErr w:type="gramStart"/>
      <w:r w:rsidRPr="00D86699">
        <w:rPr>
          <w:color w:val="365F91" w:themeColor="accent1" w:themeShade="BF"/>
        </w:rPr>
        <w:t>are selected</w:t>
      </w:r>
      <w:proofErr w:type="gramEnd"/>
      <w:r w:rsidRPr="00D86699">
        <w:rPr>
          <w:color w:val="365F91" w:themeColor="accent1" w:themeShade="BF"/>
        </w:rPr>
        <w:t xml:space="preserve">.  </w:t>
      </w:r>
    </w:p>
    <w:p w14:paraId="04CA8F73" w14:textId="77777777" w:rsidR="00350EBC" w:rsidRPr="009A51C8" w:rsidRDefault="00350EBC" w:rsidP="00350EBC">
      <w:pPr>
        <w:rPr>
          <w:color w:val="FF0000"/>
        </w:rPr>
      </w:pPr>
    </w:p>
    <w:p w14:paraId="69EDE1BA" w14:textId="77777777" w:rsidR="00350EBC" w:rsidRPr="001D4486" w:rsidRDefault="00350EBC" w:rsidP="00350EBC">
      <w:pPr>
        <w:rPr>
          <w:rFonts w:ascii="Calibri" w:eastAsia="Calibri" w:hAnsi="Calibri" w:cs="Times New Roman"/>
          <w:color w:val="000000" w:themeColor="text1"/>
        </w:rPr>
      </w:pPr>
      <w:r>
        <w:rPr>
          <w:rFonts w:ascii="Calibri" w:eastAsia="Calibri" w:hAnsi="Calibri" w:cs="Times New Roman"/>
          <w:color w:val="000000" w:themeColor="text1"/>
        </w:rPr>
        <w:t>33</w:t>
      </w:r>
      <w:r w:rsidRPr="001D4486">
        <w:rPr>
          <w:rFonts w:ascii="Calibri" w:eastAsia="Calibri" w:hAnsi="Calibri" w:cs="Times New Roman"/>
          <w:color w:val="000000" w:themeColor="text1"/>
        </w:rPr>
        <w:t>) Visits with parents, siblings, and other significant persons in the child’s life is safe AND of sufficient frequency and quality to maintain or promote continuity of the relationship:</w:t>
      </w:r>
    </w:p>
    <w:p w14:paraId="65F98A30" w14:textId="77777777" w:rsidR="00350EBC" w:rsidRPr="00AB4247" w:rsidRDefault="00350EBC" w:rsidP="00350EBC">
      <w:pPr>
        <w:rPr>
          <w:rFonts w:ascii="Calibri" w:eastAsia="Calibri" w:hAnsi="Calibri" w:cs="Times New Roman"/>
          <w:color w:val="C0504D" w:themeColor="accent2"/>
        </w:rPr>
      </w:pPr>
      <w:r w:rsidRPr="00D86699">
        <w:rPr>
          <w:rFonts w:ascii="Calibri" w:eastAsia="Calibri" w:hAnsi="Calibri" w:cs="Times New Roman"/>
        </w:rPr>
        <w:t>Subcategories:  Mother/Father/Sibling/Other Significant Person</w:t>
      </w:r>
    </w:p>
    <w:p w14:paraId="313749AD"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Agree</w:t>
      </w:r>
    </w:p>
    <w:p w14:paraId="31123D74"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 xml:space="preserve">No, the frequency of contact is insufficient </w:t>
      </w:r>
    </w:p>
    <w:p w14:paraId="23CC492F"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lastRenderedPageBreak/>
        <w:t xml:space="preserve">No, the quality of contact is insufficient </w:t>
      </w:r>
    </w:p>
    <w:p w14:paraId="6F2052D5"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No, there are unaddressed safety issues associated with current visitation.</w:t>
      </w:r>
    </w:p>
    <w:p w14:paraId="4616AF83" w14:textId="77777777" w:rsidR="00350EBC" w:rsidRPr="00D86699" w:rsidRDefault="00350EBC" w:rsidP="00350EBC">
      <w:pPr>
        <w:numPr>
          <w:ilvl w:val="0"/>
          <w:numId w:val="33"/>
        </w:numPr>
        <w:ind w:left="1080"/>
        <w:contextualSpacing/>
        <w:rPr>
          <w:color w:val="365F91" w:themeColor="accent1" w:themeShade="BF"/>
        </w:rPr>
      </w:pPr>
      <w:proofErr w:type="gramStart"/>
      <w:r w:rsidRPr="001D4486">
        <w:rPr>
          <w:rFonts w:ascii="Calibri" w:eastAsia="Calibri" w:hAnsi="Calibri" w:cs="Times New Roman"/>
          <w:color w:val="000000" w:themeColor="text1"/>
        </w:rPr>
        <w:t>N/A</w:t>
      </w:r>
      <w:r w:rsidRPr="001D4486">
        <w:rPr>
          <w:color w:val="000000" w:themeColor="text1"/>
        </w:rPr>
        <w:t xml:space="preserve"> </w:t>
      </w:r>
      <w:r w:rsidRPr="001D4486">
        <w:rPr>
          <w:rFonts w:ascii="Calibri" w:eastAsia="Calibri" w:hAnsi="Calibri" w:cs="Times New Roman"/>
          <w:color w:val="000000" w:themeColor="text1"/>
        </w:rPr>
        <w:t xml:space="preserve"> </w:t>
      </w:r>
      <w:r>
        <w:rPr>
          <w:rFonts w:ascii="Calibri" w:eastAsia="Calibri" w:hAnsi="Calibri" w:cs="Times New Roman"/>
          <w:color w:val="000000" w:themeColor="text1"/>
        </w:rPr>
        <w:t>(</w:t>
      </w:r>
      <w:r w:rsidRPr="00D86699">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6F58116C" w14:textId="77777777" w:rsidR="00350EBC" w:rsidRPr="000E3A2C" w:rsidRDefault="00350EBC" w:rsidP="00350EBC">
      <w:pPr>
        <w:ind w:left="1080"/>
        <w:contextualSpacing/>
        <w:rPr>
          <w:color w:val="000000" w:themeColor="text1"/>
        </w:rPr>
      </w:pPr>
    </w:p>
    <w:p w14:paraId="20A15E76" w14:textId="77777777" w:rsidR="00350EBC" w:rsidRDefault="00350EBC" w:rsidP="00350EBC">
      <w:pPr>
        <w:rPr>
          <w:color w:val="000000" w:themeColor="text1"/>
        </w:rPr>
      </w:pPr>
    </w:p>
    <w:p w14:paraId="69B1A304" w14:textId="77777777" w:rsidR="00350EBC" w:rsidRPr="0079408A" w:rsidRDefault="00350EBC" w:rsidP="00350EBC">
      <w:pPr>
        <w:rPr>
          <w:color w:val="000000" w:themeColor="text1"/>
        </w:rPr>
      </w:pPr>
      <w:r>
        <w:rPr>
          <w:color w:val="000000" w:themeColor="text1"/>
        </w:rPr>
        <w:t>34</w:t>
      </w:r>
      <w:r w:rsidRPr="0079408A">
        <w:rPr>
          <w:color w:val="000000" w:themeColor="text1"/>
        </w:rPr>
        <w:t>) An absent parent search was completed</w:t>
      </w:r>
    </w:p>
    <w:p w14:paraId="5EC7BB99" w14:textId="77777777" w:rsidR="00350EBC" w:rsidRDefault="00350EBC" w:rsidP="00350EBC">
      <w:pPr>
        <w:pStyle w:val="ListParagraph"/>
        <w:numPr>
          <w:ilvl w:val="0"/>
          <w:numId w:val="31"/>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2F74D30C" w14:textId="77777777" w:rsidR="00350EBC" w:rsidRPr="0079408A" w:rsidRDefault="00350EBC" w:rsidP="00350EBC">
      <w:pPr>
        <w:pStyle w:val="ListParagraph"/>
        <w:numPr>
          <w:ilvl w:val="0"/>
          <w:numId w:val="31"/>
        </w:numPr>
        <w:rPr>
          <w:color w:val="000000" w:themeColor="text1"/>
        </w:rPr>
      </w:pPr>
      <w:r w:rsidRPr="0079408A">
        <w:rPr>
          <w:color w:val="000000" w:themeColor="text1"/>
        </w:rPr>
        <w:t>Yes</w:t>
      </w:r>
    </w:p>
    <w:p w14:paraId="2FD12D81" w14:textId="77777777" w:rsidR="00350EBC" w:rsidRPr="0079408A" w:rsidRDefault="00350EBC" w:rsidP="00350EBC">
      <w:pPr>
        <w:pStyle w:val="ListParagraph"/>
        <w:numPr>
          <w:ilvl w:val="0"/>
          <w:numId w:val="31"/>
        </w:numPr>
        <w:rPr>
          <w:color w:val="000000" w:themeColor="text1"/>
        </w:rPr>
      </w:pPr>
      <w:r w:rsidRPr="0079408A">
        <w:rPr>
          <w:color w:val="000000" w:themeColor="text1"/>
        </w:rPr>
        <w:t>No</w:t>
      </w:r>
    </w:p>
    <w:p w14:paraId="06CB85E8" w14:textId="77777777" w:rsidR="00350EBC" w:rsidRPr="0079408A" w:rsidRDefault="00350EBC" w:rsidP="00350EBC">
      <w:pPr>
        <w:pStyle w:val="ListParagraph"/>
        <w:numPr>
          <w:ilvl w:val="0"/>
          <w:numId w:val="31"/>
        </w:numPr>
        <w:rPr>
          <w:color w:val="000000" w:themeColor="text1"/>
        </w:rPr>
      </w:pPr>
      <w:r w:rsidRPr="0079408A">
        <w:rPr>
          <w:color w:val="000000" w:themeColor="text1"/>
        </w:rPr>
        <w:t>N/A</w:t>
      </w:r>
    </w:p>
    <w:p w14:paraId="48DCD92B"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3" w:space="720"/>
          <w:docGrid w:linePitch="360"/>
        </w:sectPr>
      </w:pPr>
    </w:p>
    <w:p w14:paraId="5B840FD3" w14:textId="77777777" w:rsidR="00350EBC" w:rsidRPr="0079408A" w:rsidRDefault="00350EBC" w:rsidP="00350EBC">
      <w:pPr>
        <w:rPr>
          <w:color w:val="000000" w:themeColor="text1"/>
        </w:rPr>
      </w:pPr>
    </w:p>
    <w:p w14:paraId="745FFD3F" w14:textId="77777777" w:rsidR="00350EBC" w:rsidRPr="0079408A" w:rsidRDefault="00350EBC" w:rsidP="00350EBC">
      <w:pPr>
        <w:rPr>
          <w:color w:val="000000" w:themeColor="text1"/>
        </w:rPr>
      </w:pPr>
      <w:r>
        <w:rPr>
          <w:color w:val="000000" w:themeColor="text1"/>
        </w:rPr>
        <w:t>35</w:t>
      </w:r>
      <w:r w:rsidRPr="0079408A">
        <w:rPr>
          <w:color w:val="000000" w:themeColor="text1"/>
        </w:rPr>
        <w:t>) Did the agency make concerted efforts to place the child with a relative?</w:t>
      </w:r>
    </w:p>
    <w:p w14:paraId="218353CC" w14:textId="77777777" w:rsidR="00350EBC" w:rsidRPr="0079408A" w:rsidRDefault="00350EBC" w:rsidP="00350EBC">
      <w:pPr>
        <w:pStyle w:val="ListParagraph"/>
        <w:numPr>
          <w:ilvl w:val="0"/>
          <w:numId w:val="31"/>
        </w:numPr>
        <w:rPr>
          <w:color w:val="000000" w:themeColor="text1"/>
        </w:rPr>
      </w:pPr>
      <w:r w:rsidRPr="0079408A">
        <w:rPr>
          <w:color w:val="000000" w:themeColor="text1"/>
        </w:rPr>
        <w:t>Yes, the child was placed with a relative</w:t>
      </w:r>
    </w:p>
    <w:p w14:paraId="463280F7" w14:textId="77777777" w:rsidR="00350EBC" w:rsidRPr="0079408A" w:rsidRDefault="00350EBC" w:rsidP="00350EBC">
      <w:pPr>
        <w:pStyle w:val="ListParagraph"/>
        <w:numPr>
          <w:ilvl w:val="0"/>
          <w:numId w:val="31"/>
        </w:numPr>
        <w:rPr>
          <w:color w:val="000000" w:themeColor="text1"/>
        </w:rPr>
      </w:pPr>
      <w:r w:rsidRPr="0079408A">
        <w:rPr>
          <w:color w:val="000000" w:themeColor="text1"/>
        </w:rPr>
        <w:t>Yes, the worker made concerted efforts to identify and assess relatives, but those relatives were ruled out or unwilling to serve as a placement</w:t>
      </w:r>
    </w:p>
    <w:p w14:paraId="1A8A64FD" w14:textId="77777777" w:rsidR="00350EBC" w:rsidRPr="0079408A" w:rsidRDefault="00350EBC" w:rsidP="00350EBC">
      <w:pPr>
        <w:pStyle w:val="ListParagraph"/>
        <w:numPr>
          <w:ilvl w:val="0"/>
          <w:numId w:val="31"/>
        </w:numPr>
        <w:rPr>
          <w:color w:val="000000" w:themeColor="text1"/>
        </w:rPr>
      </w:pPr>
      <w:r w:rsidRPr="0079408A">
        <w:rPr>
          <w:color w:val="000000" w:themeColor="text1"/>
        </w:rPr>
        <w:t>No, concerted efforts were not made to identify maternal relatives</w:t>
      </w:r>
    </w:p>
    <w:p w14:paraId="4A510EE8" w14:textId="77777777" w:rsidR="00350EBC" w:rsidRPr="0079408A" w:rsidRDefault="00350EBC" w:rsidP="00350EBC">
      <w:pPr>
        <w:pStyle w:val="ListParagraph"/>
        <w:numPr>
          <w:ilvl w:val="0"/>
          <w:numId w:val="31"/>
        </w:numPr>
        <w:rPr>
          <w:color w:val="000000" w:themeColor="text1"/>
        </w:rPr>
      </w:pPr>
      <w:r w:rsidRPr="0079408A">
        <w:rPr>
          <w:color w:val="000000" w:themeColor="text1"/>
        </w:rPr>
        <w:t>No, concerted efforts were not made to identify paternal relatives</w:t>
      </w:r>
    </w:p>
    <w:p w14:paraId="22B5C1AF" w14:textId="77777777" w:rsidR="00350EBC" w:rsidRPr="0079408A" w:rsidRDefault="00350EBC" w:rsidP="00350EBC">
      <w:pPr>
        <w:pStyle w:val="ListParagraph"/>
        <w:numPr>
          <w:ilvl w:val="0"/>
          <w:numId w:val="31"/>
        </w:numPr>
        <w:rPr>
          <w:color w:val="000000" w:themeColor="text1"/>
        </w:rPr>
      </w:pPr>
      <w:r w:rsidRPr="0079408A">
        <w:rPr>
          <w:color w:val="000000" w:themeColor="text1"/>
        </w:rPr>
        <w:t>No, maternal relatives were not assessed for placement</w:t>
      </w:r>
    </w:p>
    <w:p w14:paraId="31D42387" w14:textId="77777777" w:rsidR="00350EBC" w:rsidRPr="0079408A" w:rsidRDefault="00350EBC" w:rsidP="00350EBC">
      <w:pPr>
        <w:pStyle w:val="ListParagraph"/>
        <w:numPr>
          <w:ilvl w:val="0"/>
          <w:numId w:val="31"/>
        </w:numPr>
        <w:rPr>
          <w:color w:val="000000" w:themeColor="text1"/>
        </w:rPr>
      </w:pPr>
      <w:r w:rsidRPr="0079408A">
        <w:rPr>
          <w:color w:val="000000" w:themeColor="text1"/>
        </w:rPr>
        <w:t>No, paternal relatives were not assessed for placement</w:t>
      </w:r>
    </w:p>
    <w:p w14:paraId="3263BA6D" w14:textId="77777777" w:rsidR="00350EBC" w:rsidRPr="0079408A" w:rsidRDefault="00350EBC" w:rsidP="00350EBC">
      <w:pPr>
        <w:pStyle w:val="ListParagraph"/>
        <w:numPr>
          <w:ilvl w:val="0"/>
          <w:numId w:val="31"/>
        </w:numPr>
        <w:rPr>
          <w:color w:val="000000" w:themeColor="text1"/>
        </w:rPr>
      </w:pPr>
      <w:r w:rsidRPr="0079408A">
        <w:rPr>
          <w:color w:val="000000" w:themeColor="text1"/>
        </w:rPr>
        <w:t>No, appropriate maternal relatives were not utilized</w:t>
      </w:r>
    </w:p>
    <w:p w14:paraId="36F3ACE8" w14:textId="77777777" w:rsidR="00350EBC" w:rsidRDefault="00350EBC" w:rsidP="00350EBC">
      <w:pPr>
        <w:pStyle w:val="ListParagraph"/>
        <w:numPr>
          <w:ilvl w:val="0"/>
          <w:numId w:val="31"/>
        </w:numPr>
        <w:rPr>
          <w:color w:val="000000" w:themeColor="text1"/>
        </w:rPr>
      </w:pPr>
      <w:r w:rsidRPr="0079408A">
        <w:rPr>
          <w:color w:val="000000" w:themeColor="text1"/>
        </w:rPr>
        <w:t>No, appropriate paternal relatives not utilized</w:t>
      </w:r>
    </w:p>
    <w:p w14:paraId="3D3D1ACC" w14:textId="77777777" w:rsidR="00350EBC" w:rsidRPr="00D86699" w:rsidRDefault="00350EBC" w:rsidP="00350EBC">
      <w:pPr>
        <w:rPr>
          <w:color w:val="365F91" w:themeColor="accent1" w:themeShade="BF"/>
        </w:rPr>
      </w:pPr>
      <w:r w:rsidRPr="00D86699">
        <w:rPr>
          <w:color w:val="365F91" w:themeColor="accent1" w:themeShade="BF"/>
        </w:rPr>
        <w:t xml:space="preserve">Instruction: Reviewer should check all relevant boxes.  I.e.  Child could be placed with a maternal relative </w:t>
      </w:r>
      <w:proofErr w:type="gramStart"/>
      <w:r w:rsidRPr="00D86699">
        <w:rPr>
          <w:color w:val="365F91" w:themeColor="accent1" w:themeShade="BF"/>
        </w:rPr>
        <w:t>however</w:t>
      </w:r>
      <w:proofErr w:type="gramEnd"/>
      <w:r w:rsidRPr="00D86699">
        <w:rPr>
          <w:color w:val="365F91" w:themeColor="accent1" w:themeShade="BF"/>
        </w:rPr>
        <w:t xml:space="preserve"> no paternal relatives were identified or considered for placement.  </w:t>
      </w:r>
    </w:p>
    <w:p w14:paraId="6C39C7C4" w14:textId="77777777" w:rsidR="00350EBC" w:rsidRPr="0079408A" w:rsidRDefault="00350EBC" w:rsidP="00350EBC">
      <w:pPr>
        <w:rPr>
          <w:color w:val="000000" w:themeColor="text1"/>
        </w:rPr>
      </w:pPr>
    </w:p>
    <w:p w14:paraId="7FB1AB3A" w14:textId="77777777" w:rsidR="00350EBC" w:rsidRPr="0079408A" w:rsidRDefault="00350EBC" w:rsidP="00350EBC">
      <w:pPr>
        <w:rPr>
          <w:color w:val="000000" w:themeColor="text1"/>
        </w:rPr>
      </w:pPr>
      <w:r w:rsidRPr="0079408A">
        <w:rPr>
          <w:color w:val="000000" w:themeColor="text1"/>
        </w:rPr>
        <w:t>3</w:t>
      </w:r>
      <w:r>
        <w:rPr>
          <w:color w:val="000000" w:themeColor="text1"/>
        </w:rPr>
        <w:t>6</w:t>
      </w:r>
      <w:r w:rsidRPr="0079408A">
        <w:rPr>
          <w:color w:val="000000" w:themeColor="text1"/>
        </w:rPr>
        <w:t xml:space="preserve">) Adequate services were arranged to support the placement provider’s </w:t>
      </w:r>
      <w:proofErr w:type="gramStart"/>
      <w:r w:rsidRPr="0079408A">
        <w:rPr>
          <w:color w:val="000000" w:themeColor="text1"/>
        </w:rPr>
        <w:t>needs?</w:t>
      </w:r>
      <w:proofErr w:type="gramEnd"/>
    </w:p>
    <w:p w14:paraId="5E02C82E" w14:textId="77777777" w:rsidR="00350EBC" w:rsidRPr="0079408A" w:rsidRDefault="00350EBC" w:rsidP="00350EBC">
      <w:pPr>
        <w:pStyle w:val="ListParagraph"/>
        <w:numPr>
          <w:ilvl w:val="0"/>
          <w:numId w:val="32"/>
        </w:numPr>
        <w:rPr>
          <w:color w:val="000000" w:themeColor="text1"/>
        </w:rPr>
      </w:pPr>
      <w:r w:rsidRPr="0079408A">
        <w:rPr>
          <w:color w:val="000000" w:themeColor="text1"/>
        </w:rPr>
        <w:t>Yes</w:t>
      </w:r>
    </w:p>
    <w:p w14:paraId="2BC66D25" w14:textId="77777777" w:rsidR="00350EBC" w:rsidRPr="0079408A" w:rsidRDefault="00350EBC" w:rsidP="00350EBC">
      <w:pPr>
        <w:pStyle w:val="ListParagraph"/>
        <w:numPr>
          <w:ilvl w:val="0"/>
          <w:numId w:val="32"/>
        </w:numPr>
        <w:rPr>
          <w:color w:val="000000" w:themeColor="text1"/>
        </w:rPr>
      </w:pPr>
      <w:r w:rsidRPr="0079408A">
        <w:rPr>
          <w:color w:val="000000" w:themeColor="text1"/>
        </w:rPr>
        <w:t>No, the provider’s needs were not assessed</w:t>
      </w:r>
    </w:p>
    <w:p w14:paraId="7655F583" w14:textId="77777777" w:rsidR="00350EBC" w:rsidRPr="0079408A" w:rsidRDefault="00350EBC" w:rsidP="00350EBC">
      <w:pPr>
        <w:pStyle w:val="ListParagraph"/>
        <w:numPr>
          <w:ilvl w:val="0"/>
          <w:numId w:val="32"/>
        </w:numPr>
        <w:rPr>
          <w:color w:val="000000" w:themeColor="text1"/>
        </w:rPr>
      </w:pPr>
      <w:r w:rsidRPr="0079408A">
        <w:rPr>
          <w:color w:val="000000" w:themeColor="text1"/>
        </w:rPr>
        <w:t>No, services were not provided to meet the providers needs</w:t>
      </w:r>
    </w:p>
    <w:p w14:paraId="5AB890F5"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make certain that when answering yes, the needs </w:t>
      </w:r>
      <w:proofErr w:type="gramStart"/>
      <w:r w:rsidRPr="00DE5176">
        <w:rPr>
          <w:color w:val="365F91" w:themeColor="accent1" w:themeShade="BF"/>
        </w:rPr>
        <w:t>were identified</w:t>
      </w:r>
      <w:proofErr w:type="gramEnd"/>
      <w:r w:rsidRPr="00DE5176">
        <w:rPr>
          <w:color w:val="365F91" w:themeColor="accent1" w:themeShade="BF"/>
        </w:rPr>
        <w:t xml:space="preserve">, documented and relevant services were provided.  </w:t>
      </w:r>
    </w:p>
    <w:p w14:paraId="759DF645" w14:textId="77777777" w:rsidR="00350EBC" w:rsidRPr="0079408A" w:rsidRDefault="00350EBC" w:rsidP="00350EBC">
      <w:pPr>
        <w:rPr>
          <w:color w:val="000000" w:themeColor="text1"/>
        </w:rPr>
      </w:pPr>
    </w:p>
    <w:p w14:paraId="47FDAB27" w14:textId="77777777" w:rsidR="00350EBC" w:rsidRPr="0079408A" w:rsidRDefault="00350EBC" w:rsidP="00350EBC">
      <w:pPr>
        <w:rPr>
          <w:color w:val="000000" w:themeColor="text1"/>
        </w:rPr>
      </w:pPr>
      <w:r w:rsidRPr="0079408A">
        <w:rPr>
          <w:color w:val="000000" w:themeColor="text1"/>
        </w:rPr>
        <w:t>3</w:t>
      </w:r>
      <w:r>
        <w:rPr>
          <w:color w:val="000000" w:themeColor="text1"/>
        </w:rPr>
        <w:t>7</w:t>
      </w:r>
      <w:r w:rsidRPr="0079408A">
        <w:rPr>
          <w:color w:val="000000" w:themeColor="text1"/>
        </w:rPr>
        <w:t>) Characterize what best characterizes the most recent move in the period under review:</w:t>
      </w:r>
    </w:p>
    <w:p w14:paraId="699BDB32" w14:textId="77777777" w:rsidR="00350EBC" w:rsidRPr="0079408A" w:rsidRDefault="00350EBC" w:rsidP="00350EBC">
      <w:pPr>
        <w:pStyle w:val="ListParagraph"/>
        <w:numPr>
          <w:ilvl w:val="0"/>
          <w:numId w:val="25"/>
        </w:numPr>
        <w:rPr>
          <w:color w:val="000000" w:themeColor="text1"/>
        </w:rPr>
      </w:pPr>
      <w:r w:rsidRPr="0079408A">
        <w:rPr>
          <w:color w:val="000000" w:themeColor="text1"/>
        </w:rPr>
        <w:t>A less restrictive placement</w:t>
      </w:r>
    </w:p>
    <w:p w14:paraId="1B34F9D0" w14:textId="77777777" w:rsidR="00350EBC" w:rsidRPr="0079408A" w:rsidRDefault="00350EBC" w:rsidP="00350EBC">
      <w:pPr>
        <w:pStyle w:val="ListParagraph"/>
        <w:numPr>
          <w:ilvl w:val="0"/>
          <w:numId w:val="25"/>
        </w:numPr>
        <w:rPr>
          <w:color w:val="000000" w:themeColor="text1"/>
        </w:rPr>
      </w:pPr>
      <w:r w:rsidRPr="0079408A">
        <w:rPr>
          <w:color w:val="000000" w:themeColor="text1"/>
        </w:rPr>
        <w:lastRenderedPageBreak/>
        <w:t>A placement in closer proximity to the target of reasonable efforts for reunification or permanent placement</w:t>
      </w:r>
    </w:p>
    <w:p w14:paraId="5A606293" w14:textId="77777777" w:rsidR="00350EBC" w:rsidRPr="0079408A" w:rsidRDefault="00350EBC" w:rsidP="00350EBC">
      <w:pPr>
        <w:pStyle w:val="ListParagraph"/>
        <w:numPr>
          <w:ilvl w:val="0"/>
          <w:numId w:val="25"/>
        </w:numPr>
        <w:rPr>
          <w:color w:val="000000" w:themeColor="text1"/>
        </w:rPr>
      </w:pPr>
      <w:r w:rsidRPr="0079408A">
        <w:rPr>
          <w:color w:val="000000" w:themeColor="text1"/>
        </w:rPr>
        <w:t>A placement to reunify with a sibling or siblings</w:t>
      </w:r>
    </w:p>
    <w:p w14:paraId="3EB27C37" w14:textId="77777777" w:rsidR="00350EBC" w:rsidRPr="0079408A" w:rsidRDefault="00350EBC" w:rsidP="00350EBC">
      <w:pPr>
        <w:pStyle w:val="ListParagraph"/>
        <w:numPr>
          <w:ilvl w:val="0"/>
          <w:numId w:val="25"/>
        </w:numPr>
        <w:rPr>
          <w:color w:val="000000" w:themeColor="text1"/>
        </w:rPr>
      </w:pPr>
      <w:r w:rsidRPr="0079408A">
        <w:rPr>
          <w:color w:val="000000" w:themeColor="text1"/>
        </w:rPr>
        <w:t xml:space="preserve">A disruption </w:t>
      </w:r>
    </w:p>
    <w:p w14:paraId="60542983" w14:textId="77777777" w:rsidR="00350EBC" w:rsidRPr="0079408A" w:rsidRDefault="00350EBC" w:rsidP="00350EBC">
      <w:pPr>
        <w:pStyle w:val="ListParagraph"/>
        <w:numPr>
          <w:ilvl w:val="0"/>
          <w:numId w:val="25"/>
        </w:numPr>
        <w:rPr>
          <w:color w:val="000000" w:themeColor="text1"/>
        </w:rPr>
      </w:pPr>
      <w:r w:rsidRPr="0079408A">
        <w:rPr>
          <w:color w:val="000000" w:themeColor="text1"/>
        </w:rPr>
        <w:t>A more restrictive placement</w:t>
      </w:r>
    </w:p>
    <w:p w14:paraId="17C97723" w14:textId="77777777" w:rsidR="00350EBC" w:rsidRPr="0079408A" w:rsidRDefault="00350EBC" w:rsidP="00350EBC">
      <w:pPr>
        <w:pStyle w:val="ListParagraph"/>
        <w:numPr>
          <w:ilvl w:val="0"/>
          <w:numId w:val="25"/>
        </w:numPr>
        <w:rPr>
          <w:color w:val="000000" w:themeColor="text1"/>
        </w:rPr>
      </w:pPr>
      <w:r w:rsidRPr="0079408A">
        <w:rPr>
          <w:color w:val="000000" w:themeColor="text1"/>
        </w:rPr>
        <w:t>N/A</w:t>
      </w:r>
    </w:p>
    <w:p w14:paraId="26EC2673"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consider the information in the enter/exit screens as well as information documented in contacts and the most recent assessment or case plan. </w:t>
      </w:r>
    </w:p>
    <w:p w14:paraId="4C8BCE1D" w14:textId="77777777" w:rsidR="00350EBC" w:rsidRPr="00DE5176" w:rsidRDefault="00350EBC" w:rsidP="00350EBC">
      <w:pPr>
        <w:pStyle w:val="ListParagraph"/>
        <w:rPr>
          <w:color w:val="365F91" w:themeColor="accent1" w:themeShade="BF"/>
        </w:rPr>
      </w:pPr>
    </w:p>
    <w:p w14:paraId="2A6EFB30" w14:textId="77777777" w:rsidR="00350EBC" w:rsidRPr="0079408A" w:rsidRDefault="00350EBC" w:rsidP="00350EBC">
      <w:pPr>
        <w:rPr>
          <w:color w:val="000000" w:themeColor="text1"/>
        </w:rPr>
      </w:pPr>
      <w:r w:rsidRPr="0079408A">
        <w:rPr>
          <w:color w:val="000000" w:themeColor="text1"/>
        </w:rPr>
        <w:t>3</w:t>
      </w:r>
      <w:r>
        <w:rPr>
          <w:color w:val="000000" w:themeColor="text1"/>
        </w:rPr>
        <w:t>8</w:t>
      </w:r>
      <w:r w:rsidRPr="0079408A">
        <w:rPr>
          <w:color w:val="000000" w:themeColor="text1"/>
        </w:rPr>
        <w:t>) Has a waiver of efforts been requested in court?</w:t>
      </w:r>
    </w:p>
    <w:p w14:paraId="7EA7334E" w14:textId="77777777" w:rsidR="00350EBC" w:rsidRDefault="00350EBC" w:rsidP="00350EBC">
      <w:pPr>
        <w:pStyle w:val="ListParagraph"/>
        <w:numPr>
          <w:ilvl w:val="0"/>
          <w:numId w:val="26"/>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6F68337D" w14:textId="77777777" w:rsidR="00350EBC" w:rsidRPr="0079408A" w:rsidRDefault="00350EBC" w:rsidP="00350EBC">
      <w:pPr>
        <w:pStyle w:val="ListParagraph"/>
        <w:numPr>
          <w:ilvl w:val="0"/>
          <w:numId w:val="26"/>
        </w:numPr>
        <w:rPr>
          <w:color w:val="000000" w:themeColor="text1"/>
        </w:rPr>
      </w:pPr>
      <w:r w:rsidRPr="0079408A">
        <w:rPr>
          <w:color w:val="000000" w:themeColor="text1"/>
        </w:rPr>
        <w:t>Yes</w:t>
      </w:r>
    </w:p>
    <w:p w14:paraId="0B8C41DE" w14:textId="77777777" w:rsidR="00350EBC" w:rsidRPr="0079408A" w:rsidRDefault="00350EBC" w:rsidP="00350EBC">
      <w:pPr>
        <w:pStyle w:val="ListParagraph"/>
        <w:numPr>
          <w:ilvl w:val="0"/>
          <w:numId w:val="26"/>
        </w:numPr>
        <w:rPr>
          <w:color w:val="000000" w:themeColor="text1"/>
        </w:rPr>
      </w:pPr>
      <w:r w:rsidRPr="0079408A">
        <w:rPr>
          <w:color w:val="000000" w:themeColor="text1"/>
        </w:rPr>
        <w:t>No</w:t>
      </w:r>
    </w:p>
    <w:p w14:paraId="1EC79414" w14:textId="77777777" w:rsidR="00350EBC" w:rsidRPr="0079408A" w:rsidRDefault="00350EBC" w:rsidP="00350EBC">
      <w:pPr>
        <w:pStyle w:val="ListParagraph"/>
        <w:numPr>
          <w:ilvl w:val="0"/>
          <w:numId w:val="26"/>
        </w:numPr>
        <w:rPr>
          <w:color w:val="000000" w:themeColor="text1"/>
        </w:rPr>
      </w:pPr>
      <w:r w:rsidRPr="0079408A">
        <w:rPr>
          <w:color w:val="000000" w:themeColor="text1"/>
        </w:rPr>
        <w:t>N/A, the child has exited to a parent or relative</w:t>
      </w:r>
    </w:p>
    <w:p w14:paraId="6988801B" w14:textId="77777777" w:rsidR="00350EBC" w:rsidRDefault="00350EBC" w:rsidP="00350EBC">
      <w:pPr>
        <w:pStyle w:val="ListParagraph"/>
        <w:numPr>
          <w:ilvl w:val="0"/>
          <w:numId w:val="26"/>
        </w:numPr>
        <w:rPr>
          <w:color w:val="000000" w:themeColor="text1"/>
        </w:rPr>
      </w:pPr>
      <w:r w:rsidRPr="0079408A">
        <w:rPr>
          <w:color w:val="000000" w:themeColor="text1"/>
        </w:rPr>
        <w:t xml:space="preserve">N/A, aggravated circumstances are not present </w:t>
      </w:r>
    </w:p>
    <w:p w14:paraId="34A77888" w14:textId="77777777" w:rsidR="00350EBC" w:rsidRPr="00DE5176" w:rsidRDefault="00350EBC" w:rsidP="00350EBC">
      <w:pPr>
        <w:pStyle w:val="ListParagraph"/>
        <w:numPr>
          <w:ilvl w:val="0"/>
          <w:numId w:val="26"/>
        </w:numPr>
      </w:pPr>
      <w:r w:rsidRPr="00DE5176">
        <w:t>N/A, the case is post TPR</w:t>
      </w:r>
    </w:p>
    <w:p w14:paraId="17C7C264"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space="720"/>
          <w:docGrid w:linePitch="360"/>
        </w:sectPr>
      </w:pPr>
    </w:p>
    <w:p w14:paraId="657926A8" w14:textId="77777777" w:rsidR="00350EBC" w:rsidRPr="0079408A" w:rsidRDefault="00350EBC" w:rsidP="00350EBC">
      <w:pPr>
        <w:rPr>
          <w:color w:val="000000" w:themeColor="text1"/>
        </w:rPr>
      </w:pPr>
    </w:p>
    <w:p w14:paraId="73CCDAF0" w14:textId="77777777" w:rsidR="00350EBC" w:rsidRPr="0079408A" w:rsidRDefault="00350EBC" w:rsidP="00350EBC">
      <w:pPr>
        <w:rPr>
          <w:color w:val="000000" w:themeColor="text1"/>
        </w:rPr>
      </w:pPr>
      <w:r w:rsidRPr="0079408A">
        <w:rPr>
          <w:color w:val="000000" w:themeColor="text1"/>
        </w:rPr>
        <w:t>3</w:t>
      </w:r>
      <w:r>
        <w:rPr>
          <w:color w:val="000000" w:themeColor="text1"/>
        </w:rPr>
        <w:t>9</w:t>
      </w:r>
      <w:r w:rsidRPr="0079408A">
        <w:rPr>
          <w:color w:val="000000" w:themeColor="text1"/>
        </w:rPr>
        <w:t>) For a child in care for more than 15 months indicate:</w:t>
      </w:r>
    </w:p>
    <w:p w14:paraId="14F81636"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 pre-permanency conference </w:t>
      </w:r>
      <w:proofErr w:type="gramStart"/>
      <w:r w:rsidRPr="0079408A">
        <w:rPr>
          <w:color w:val="000000" w:themeColor="text1"/>
        </w:rPr>
        <w:t>has been held</w:t>
      </w:r>
      <w:proofErr w:type="gramEnd"/>
      <w:r>
        <w:rPr>
          <w:color w:val="000000" w:themeColor="text1"/>
        </w:rPr>
        <w:t>.</w:t>
      </w:r>
    </w:p>
    <w:p w14:paraId="0C78D430"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An ASFA exception </w:t>
      </w:r>
      <w:proofErr w:type="gramStart"/>
      <w:r w:rsidRPr="0079408A">
        <w:rPr>
          <w:color w:val="000000" w:themeColor="text1"/>
        </w:rPr>
        <w:t>has been documented</w:t>
      </w:r>
      <w:proofErr w:type="gramEnd"/>
      <w:r>
        <w:rPr>
          <w:color w:val="000000" w:themeColor="text1"/>
        </w:rPr>
        <w:t>.</w:t>
      </w:r>
    </w:p>
    <w:p w14:paraId="1270DC41"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 voluntary termination of parental rights </w:t>
      </w:r>
      <w:proofErr w:type="gramStart"/>
      <w:r w:rsidRPr="0079408A">
        <w:rPr>
          <w:color w:val="000000" w:themeColor="text1"/>
        </w:rPr>
        <w:t>has been discussed</w:t>
      </w:r>
      <w:proofErr w:type="gramEnd"/>
      <w:r w:rsidRPr="0079408A">
        <w:rPr>
          <w:color w:val="000000" w:themeColor="text1"/>
        </w:rPr>
        <w:t xml:space="preserve"> with the parent(s)</w:t>
      </w:r>
      <w:r>
        <w:rPr>
          <w:color w:val="000000" w:themeColor="text1"/>
        </w:rPr>
        <w:t>.</w:t>
      </w:r>
    </w:p>
    <w:p w14:paraId="0EBE608A" w14:textId="77777777" w:rsidR="00350EBC" w:rsidRDefault="00350EBC" w:rsidP="00350EBC">
      <w:pPr>
        <w:pStyle w:val="ListParagraph"/>
        <w:numPr>
          <w:ilvl w:val="0"/>
          <w:numId w:val="44"/>
        </w:numPr>
        <w:rPr>
          <w:color w:val="000000" w:themeColor="text1"/>
        </w:rPr>
      </w:pPr>
      <w:r w:rsidRPr="0079408A">
        <w:rPr>
          <w:color w:val="000000" w:themeColor="text1"/>
        </w:rPr>
        <w:t xml:space="preserve">The termination of parental rights </w:t>
      </w:r>
      <w:proofErr w:type="gramStart"/>
      <w:r w:rsidRPr="0079408A">
        <w:rPr>
          <w:color w:val="000000" w:themeColor="text1"/>
        </w:rPr>
        <w:t>was filed</w:t>
      </w:r>
      <w:proofErr w:type="gramEnd"/>
      <w:r w:rsidRPr="0079408A">
        <w:rPr>
          <w:color w:val="000000" w:themeColor="text1"/>
        </w:rPr>
        <w:t xml:space="preserve"> timely.</w:t>
      </w:r>
    </w:p>
    <w:p w14:paraId="388A4714" w14:textId="77777777" w:rsidR="00350EBC" w:rsidRPr="00DE5176" w:rsidRDefault="00350EBC" w:rsidP="00350EBC">
      <w:pPr>
        <w:pStyle w:val="ListParagraph"/>
        <w:numPr>
          <w:ilvl w:val="0"/>
          <w:numId w:val="44"/>
        </w:numPr>
      </w:pPr>
      <w:r w:rsidRPr="00DE5176">
        <w:t>The case is post TPR.</w:t>
      </w:r>
    </w:p>
    <w:p w14:paraId="2BD5A5E8" w14:textId="77777777" w:rsidR="00350EBC" w:rsidRPr="000F3E0E" w:rsidRDefault="00350EBC" w:rsidP="00350EBC">
      <w:pPr>
        <w:pStyle w:val="ListParagraph"/>
        <w:numPr>
          <w:ilvl w:val="0"/>
          <w:numId w:val="44"/>
        </w:numPr>
        <w:rPr>
          <w:color w:val="000000" w:themeColor="text1"/>
        </w:rPr>
      </w:pPr>
      <w:r w:rsidRPr="000F3E0E">
        <w:rPr>
          <w:color w:val="000000" w:themeColor="text1"/>
        </w:rPr>
        <w:t>N/A, the child has not been in care for 15 months</w:t>
      </w:r>
    </w:p>
    <w:p w14:paraId="3E4A6E61" w14:textId="77777777" w:rsidR="00350EBC" w:rsidRPr="0079408A" w:rsidRDefault="00350EBC" w:rsidP="00350EBC">
      <w:pPr>
        <w:pStyle w:val="ListParagraph"/>
        <w:numPr>
          <w:ilvl w:val="0"/>
          <w:numId w:val="44"/>
        </w:numPr>
        <w:rPr>
          <w:color w:val="000000" w:themeColor="text1"/>
        </w:rPr>
      </w:pPr>
      <w:r w:rsidRPr="0079408A">
        <w:rPr>
          <w:color w:val="000000" w:themeColor="text1"/>
        </w:rPr>
        <w:t>N/A, the child has exited to a parent or relative</w:t>
      </w:r>
    </w:p>
    <w:p w14:paraId="48794273" w14:textId="77777777" w:rsidR="00350EBC" w:rsidRPr="0079408A" w:rsidRDefault="00350EBC" w:rsidP="00350EBC">
      <w:pPr>
        <w:pStyle w:val="ListParagraph"/>
        <w:numPr>
          <w:ilvl w:val="0"/>
          <w:numId w:val="44"/>
        </w:numPr>
        <w:rPr>
          <w:color w:val="000000" w:themeColor="text1"/>
        </w:rPr>
      </w:pPr>
      <w:r w:rsidRPr="0079408A">
        <w:rPr>
          <w:color w:val="000000" w:themeColor="text1"/>
        </w:rPr>
        <w:t>N/A, the child has exited to adoption</w:t>
      </w:r>
    </w:p>
    <w:p w14:paraId="6EF70CFE" w14:textId="77777777" w:rsidR="00350EBC" w:rsidRDefault="00350EBC" w:rsidP="00350EBC">
      <w:pPr>
        <w:pStyle w:val="ListParagraph"/>
        <w:numPr>
          <w:ilvl w:val="0"/>
          <w:numId w:val="44"/>
        </w:numPr>
        <w:rPr>
          <w:color w:val="000000" w:themeColor="text1"/>
        </w:rPr>
      </w:pPr>
      <w:r w:rsidRPr="0079408A">
        <w:rPr>
          <w:color w:val="000000" w:themeColor="text1"/>
        </w:rPr>
        <w:t>N/A, the child has exited to adulthood</w:t>
      </w:r>
    </w:p>
    <w:p w14:paraId="16BA5699" w14:textId="77777777" w:rsidR="00350EBC" w:rsidRPr="00DE5176" w:rsidRDefault="00350EBC" w:rsidP="00350EBC">
      <w:pPr>
        <w:rPr>
          <w:color w:val="000000" w:themeColor="text1"/>
        </w:rPr>
      </w:pPr>
    </w:p>
    <w:p w14:paraId="0598FBD6" w14:textId="77777777" w:rsidR="00350EBC" w:rsidRPr="00DE5176" w:rsidRDefault="00350EBC" w:rsidP="00350EBC">
      <w:pPr>
        <w:rPr>
          <w:color w:val="365F91" w:themeColor="accent1" w:themeShade="BF"/>
        </w:rPr>
      </w:pPr>
      <w:r w:rsidRPr="00DE5176">
        <w:rPr>
          <w:color w:val="365F91" w:themeColor="accent1" w:themeShade="BF"/>
        </w:rPr>
        <w:t>Instruction: Reviewer should select all applicable options.  A selection should</w:t>
      </w:r>
      <w:r>
        <w:rPr>
          <w:color w:val="365F91" w:themeColor="accent1" w:themeShade="BF"/>
        </w:rPr>
        <w:t xml:space="preserve"> only be made if there is</w:t>
      </w:r>
      <w:r w:rsidRPr="00DE5176">
        <w:rPr>
          <w:color w:val="365F91" w:themeColor="accent1" w:themeShade="BF"/>
        </w:rPr>
        <w:t xml:space="preserve"> written documentation found in the case file/TWIST review. </w:t>
      </w:r>
    </w:p>
    <w:p w14:paraId="5901E275" w14:textId="77777777" w:rsidR="00350EBC" w:rsidRPr="00A069A4" w:rsidRDefault="00350EBC" w:rsidP="00350EBC">
      <w:pPr>
        <w:rPr>
          <w:color w:val="FF0000"/>
        </w:rPr>
      </w:pPr>
    </w:p>
    <w:p w14:paraId="385998AB" w14:textId="77777777" w:rsidR="00350EBC" w:rsidRPr="0079408A" w:rsidRDefault="00350EBC" w:rsidP="00350EBC">
      <w:pPr>
        <w:rPr>
          <w:color w:val="000000" w:themeColor="text1"/>
        </w:rPr>
      </w:pPr>
    </w:p>
    <w:p w14:paraId="60429CC1" w14:textId="77777777" w:rsidR="00350EBC" w:rsidRPr="0079408A" w:rsidRDefault="00350EBC" w:rsidP="00350EBC">
      <w:pPr>
        <w:rPr>
          <w:color w:val="000000" w:themeColor="text1"/>
        </w:rPr>
      </w:pPr>
      <w:r>
        <w:rPr>
          <w:color w:val="000000" w:themeColor="text1"/>
        </w:rPr>
        <w:t>40</w:t>
      </w:r>
      <w:r w:rsidRPr="0079408A">
        <w:rPr>
          <w:color w:val="000000" w:themeColor="text1"/>
        </w:rPr>
        <w:t xml:space="preserve">) Child specific recruitment efforts </w:t>
      </w:r>
      <w:proofErr w:type="gramStart"/>
      <w:r w:rsidRPr="0079408A">
        <w:rPr>
          <w:color w:val="000000" w:themeColor="text1"/>
        </w:rPr>
        <w:t>are documented</w:t>
      </w:r>
      <w:proofErr w:type="gramEnd"/>
      <w:r w:rsidRPr="0079408A">
        <w:rPr>
          <w:color w:val="000000" w:themeColor="text1"/>
        </w:rPr>
        <w:t xml:space="preserve"> sufficiently in the case record</w:t>
      </w:r>
    </w:p>
    <w:p w14:paraId="768480A3" w14:textId="77777777" w:rsidR="00350EBC" w:rsidRDefault="00350EBC" w:rsidP="00350EBC">
      <w:pPr>
        <w:pStyle w:val="ListParagraph"/>
        <w:numPr>
          <w:ilvl w:val="0"/>
          <w:numId w:val="29"/>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5447D5F7" w14:textId="77777777" w:rsidR="00350EBC" w:rsidRPr="0079408A" w:rsidRDefault="00350EBC" w:rsidP="00350EBC">
      <w:pPr>
        <w:pStyle w:val="ListParagraph"/>
        <w:numPr>
          <w:ilvl w:val="0"/>
          <w:numId w:val="29"/>
        </w:numPr>
        <w:rPr>
          <w:color w:val="000000" w:themeColor="text1"/>
        </w:rPr>
      </w:pPr>
      <w:r w:rsidRPr="0079408A">
        <w:rPr>
          <w:color w:val="000000" w:themeColor="text1"/>
        </w:rPr>
        <w:t>Yes</w:t>
      </w:r>
    </w:p>
    <w:p w14:paraId="62E83C2C" w14:textId="77777777" w:rsidR="00350EBC" w:rsidRPr="0079408A" w:rsidRDefault="00350EBC" w:rsidP="00350EBC">
      <w:pPr>
        <w:pStyle w:val="ListParagraph"/>
        <w:numPr>
          <w:ilvl w:val="0"/>
          <w:numId w:val="29"/>
        </w:numPr>
        <w:rPr>
          <w:color w:val="000000" w:themeColor="text1"/>
        </w:rPr>
      </w:pPr>
      <w:r w:rsidRPr="0079408A">
        <w:rPr>
          <w:color w:val="000000" w:themeColor="text1"/>
        </w:rPr>
        <w:t>No</w:t>
      </w:r>
    </w:p>
    <w:p w14:paraId="02593CDA" w14:textId="77777777" w:rsidR="00350EBC" w:rsidRPr="0079408A" w:rsidRDefault="00350EBC" w:rsidP="00350EBC">
      <w:pPr>
        <w:pStyle w:val="ListParagraph"/>
        <w:numPr>
          <w:ilvl w:val="0"/>
          <w:numId w:val="29"/>
        </w:numPr>
        <w:rPr>
          <w:color w:val="000000" w:themeColor="text1"/>
        </w:rPr>
      </w:pPr>
      <w:r w:rsidRPr="0079408A">
        <w:rPr>
          <w:color w:val="000000" w:themeColor="text1"/>
        </w:rPr>
        <w:t>N/A, the goal is return to parent and that goal is appropriate to the case specific circumstances</w:t>
      </w:r>
    </w:p>
    <w:p w14:paraId="34803B02" w14:textId="77777777" w:rsidR="00350EBC" w:rsidRPr="0079408A" w:rsidRDefault="00350EBC" w:rsidP="00350EBC">
      <w:pPr>
        <w:pStyle w:val="ListParagraph"/>
        <w:numPr>
          <w:ilvl w:val="0"/>
          <w:numId w:val="29"/>
        </w:numPr>
        <w:rPr>
          <w:color w:val="000000" w:themeColor="text1"/>
        </w:rPr>
      </w:pPr>
      <w:r w:rsidRPr="0079408A">
        <w:rPr>
          <w:color w:val="000000" w:themeColor="text1"/>
        </w:rPr>
        <w:lastRenderedPageBreak/>
        <w:t>N/A, the child has exited to a parent or relative</w:t>
      </w:r>
    </w:p>
    <w:p w14:paraId="36647DF7" w14:textId="77777777" w:rsidR="00350EBC" w:rsidRPr="0079408A" w:rsidRDefault="00350EBC" w:rsidP="00350EBC">
      <w:pPr>
        <w:pStyle w:val="ListParagraph"/>
        <w:numPr>
          <w:ilvl w:val="0"/>
          <w:numId w:val="29"/>
        </w:numPr>
        <w:rPr>
          <w:color w:val="000000" w:themeColor="text1"/>
        </w:rPr>
      </w:pPr>
      <w:r w:rsidRPr="0079408A">
        <w:rPr>
          <w:color w:val="000000" w:themeColor="text1"/>
        </w:rPr>
        <w:t>N/A, the child exited to adoption</w:t>
      </w:r>
    </w:p>
    <w:p w14:paraId="48414D17"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2" w:space="720"/>
          <w:docGrid w:linePitch="360"/>
        </w:sectPr>
      </w:pPr>
    </w:p>
    <w:p w14:paraId="0C373577"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determine that if an adoption goal is appropriate has the worker made regular attempts to locate and maintain an adoptive placement for the identified youth.  </w:t>
      </w:r>
    </w:p>
    <w:p w14:paraId="3D0ABBFF" w14:textId="77777777" w:rsidR="00350EBC" w:rsidRDefault="00350EBC" w:rsidP="00350EBC">
      <w:pPr>
        <w:ind w:left="360" w:hanging="360"/>
        <w:rPr>
          <w:color w:val="000000" w:themeColor="text1"/>
        </w:rPr>
      </w:pPr>
    </w:p>
    <w:p w14:paraId="5FDAEE17" w14:textId="77777777" w:rsidR="00350EBC" w:rsidRPr="0079408A" w:rsidRDefault="00350EBC" w:rsidP="00350EBC">
      <w:pPr>
        <w:ind w:left="360" w:hanging="360"/>
        <w:rPr>
          <w:color w:val="000000" w:themeColor="text1"/>
        </w:rPr>
      </w:pPr>
      <w:r>
        <w:rPr>
          <w:color w:val="000000" w:themeColor="text1"/>
        </w:rPr>
        <w:t>41</w:t>
      </w:r>
      <w:r w:rsidRPr="0079408A">
        <w:rPr>
          <w:color w:val="000000" w:themeColor="text1"/>
        </w:rPr>
        <w:t xml:space="preserve">) If an adoption </w:t>
      </w:r>
      <w:proofErr w:type="gramStart"/>
      <w:r w:rsidRPr="0079408A">
        <w:rPr>
          <w:color w:val="000000" w:themeColor="text1"/>
        </w:rPr>
        <w:t>was not finalized</w:t>
      </w:r>
      <w:proofErr w:type="gramEnd"/>
      <w:r w:rsidRPr="0079408A">
        <w:rPr>
          <w:color w:val="000000" w:themeColor="text1"/>
        </w:rPr>
        <w:t xml:space="preserve"> in 24 months, please indicate any applicable description of the agency and courts concerted efforts to achieve permanency:</w:t>
      </w:r>
    </w:p>
    <w:p w14:paraId="6CECDAFE"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child exited to a parent or relative</w:t>
      </w:r>
    </w:p>
    <w:p w14:paraId="559A3F07"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child exited to adulthood</w:t>
      </w:r>
    </w:p>
    <w:p w14:paraId="1970DA05" w14:textId="77777777" w:rsidR="00350EBC" w:rsidRPr="0079408A" w:rsidRDefault="00350EBC" w:rsidP="00350EBC">
      <w:pPr>
        <w:pStyle w:val="ListParagraph"/>
        <w:numPr>
          <w:ilvl w:val="0"/>
          <w:numId w:val="30"/>
        </w:numPr>
        <w:rPr>
          <w:color w:val="000000" w:themeColor="text1"/>
        </w:rPr>
      </w:pPr>
      <w:r w:rsidRPr="0079408A">
        <w:rPr>
          <w:color w:val="000000" w:themeColor="text1"/>
        </w:rPr>
        <w:t xml:space="preserve">The goal for the child is PPLA, </w:t>
      </w:r>
      <w:r w:rsidRPr="0079408A">
        <w:rPr>
          <w:color w:val="000000" w:themeColor="text1"/>
          <w:u w:val="single"/>
        </w:rPr>
        <w:t>and</w:t>
      </w:r>
      <w:r w:rsidRPr="0079408A">
        <w:rPr>
          <w:color w:val="000000" w:themeColor="text1"/>
        </w:rPr>
        <w:t xml:space="preserve"> that goal is appropriate to the case specific circumstances</w:t>
      </w:r>
    </w:p>
    <w:p w14:paraId="1968A991" w14:textId="77777777" w:rsidR="00350EBC" w:rsidRPr="0079408A" w:rsidRDefault="00350EBC" w:rsidP="00350EBC">
      <w:pPr>
        <w:pStyle w:val="ListParagraph"/>
        <w:numPr>
          <w:ilvl w:val="0"/>
          <w:numId w:val="30"/>
        </w:numPr>
        <w:rPr>
          <w:color w:val="000000" w:themeColor="text1"/>
        </w:rPr>
      </w:pPr>
      <w:r w:rsidRPr="0079408A">
        <w:rPr>
          <w:color w:val="000000" w:themeColor="text1"/>
        </w:rPr>
        <w:t>Termination paperwork was not filed in the 15</w:t>
      </w:r>
      <w:r w:rsidRPr="0079408A">
        <w:rPr>
          <w:color w:val="000000" w:themeColor="text1"/>
          <w:vertAlign w:val="superscript"/>
        </w:rPr>
        <w:t>th</w:t>
      </w:r>
      <w:r w:rsidRPr="0079408A">
        <w:rPr>
          <w:color w:val="000000" w:themeColor="text1"/>
        </w:rPr>
        <w:t xml:space="preserve"> month of the child’s OOHC episode</w:t>
      </w:r>
    </w:p>
    <w:p w14:paraId="5F3DD88B" w14:textId="77777777" w:rsidR="00350EBC" w:rsidRPr="0079408A" w:rsidRDefault="00350EBC" w:rsidP="00350EBC">
      <w:pPr>
        <w:pStyle w:val="ListParagraph"/>
        <w:numPr>
          <w:ilvl w:val="0"/>
          <w:numId w:val="30"/>
        </w:numPr>
        <w:rPr>
          <w:color w:val="000000" w:themeColor="text1"/>
        </w:rPr>
      </w:pPr>
      <w:r w:rsidRPr="0079408A">
        <w:rPr>
          <w:color w:val="000000" w:themeColor="text1"/>
        </w:rPr>
        <w:t>No home was identified at TPR</w:t>
      </w:r>
    </w:p>
    <w:p w14:paraId="62A94787"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court declined to grant TPR</w:t>
      </w:r>
    </w:p>
    <w:p w14:paraId="1329E9A0" w14:textId="77777777" w:rsidR="00350EBC" w:rsidRPr="0079408A" w:rsidRDefault="00350EBC" w:rsidP="00350EBC">
      <w:pPr>
        <w:pStyle w:val="ListParagraph"/>
        <w:numPr>
          <w:ilvl w:val="0"/>
          <w:numId w:val="30"/>
        </w:numPr>
        <w:rPr>
          <w:color w:val="000000" w:themeColor="text1"/>
        </w:rPr>
      </w:pPr>
      <w:r w:rsidRPr="0079408A">
        <w:rPr>
          <w:color w:val="000000" w:themeColor="text1"/>
        </w:rPr>
        <w:t>Extended subsidy negotiations</w:t>
      </w:r>
    </w:p>
    <w:p w14:paraId="49F461F6" w14:textId="77777777" w:rsidR="00350EBC" w:rsidRPr="0079408A" w:rsidRDefault="00350EBC" w:rsidP="00350EBC">
      <w:pPr>
        <w:pStyle w:val="ListParagraph"/>
        <w:numPr>
          <w:ilvl w:val="0"/>
          <w:numId w:val="30"/>
        </w:numPr>
        <w:rPr>
          <w:color w:val="000000" w:themeColor="text1"/>
        </w:rPr>
      </w:pPr>
      <w:r w:rsidRPr="0079408A">
        <w:rPr>
          <w:color w:val="000000" w:themeColor="text1"/>
        </w:rPr>
        <w:t>Not Documented</w:t>
      </w:r>
    </w:p>
    <w:p w14:paraId="3F5EF51B" w14:textId="77777777" w:rsidR="00350EBC" w:rsidRDefault="00350EBC" w:rsidP="00350EBC">
      <w:pPr>
        <w:pStyle w:val="ListParagraph"/>
        <w:numPr>
          <w:ilvl w:val="0"/>
          <w:numId w:val="30"/>
        </w:numPr>
      </w:pPr>
      <w:r>
        <w:t>Other:  Blank Text Field</w:t>
      </w:r>
    </w:p>
    <w:p w14:paraId="38EDE560" w14:textId="77777777" w:rsidR="00350EBC" w:rsidRDefault="00350EBC" w:rsidP="00350EBC"/>
    <w:p w14:paraId="1985622E" w14:textId="77777777" w:rsidR="00350EBC" w:rsidRDefault="00350EBC" w:rsidP="00350EBC">
      <w:r>
        <w:t>42) Did the worker include a completed DPP-165 Notification of Permanency Hearing in the case record?</w:t>
      </w:r>
    </w:p>
    <w:p w14:paraId="2D142B12" w14:textId="77777777" w:rsidR="00350EBC" w:rsidRDefault="00350EBC" w:rsidP="00350EBC">
      <w:pPr>
        <w:pStyle w:val="ListParagraph"/>
        <w:numPr>
          <w:ilvl w:val="0"/>
          <w:numId w:val="34"/>
        </w:numPr>
        <w:sectPr w:rsidR="00350EBC" w:rsidSect="006111B8">
          <w:type w:val="continuous"/>
          <w:pgSz w:w="12240" w:h="15840"/>
          <w:pgMar w:top="720" w:right="720" w:bottom="720" w:left="720" w:header="720" w:footer="720" w:gutter="0"/>
          <w:cols w:space="720"/>
          <w:docGrid w:linePitch="360"/>
        </w:sectPr>
      </w:pPr>
    </w:p>
    <w:p w14:paraId="79C51964" w14:textId="77777777" w:rsidR="00350EBC" w:rsidRDefault="00350EBC" w:rsidP="00350EBC">
      <w:pPr>
        <w:pStyle w:val="ListParagraph"/>
        <w:numPr>
          <w:ilvl w:val="0"/>
          <w:numId w:val="34"/>
        </w:numPr>
      </w:pPr>
      <w:r>
        <w:t>Yes</w:t>
      </w:r>
    </w:p>
    <w:p w14:paraId="196C18F3" w14:textId="77777777" w:rsidR="00350EBC" w:rsidRDefault="00350EBC" w:rsidP="00350EBC">
      <w:pPr>
        <w:pStyle w:val="ListParagraph"/>
        <w:numPr>
          <w:ilvl w:val="0"/>
          <w:numId w:val="34"/>
        </w:numPr>
        <w:sectPr w:rsidR="00350EBC" w:rsidSect="00506BC3">
          <w:type w:val="continuous"/>
          <w:pgSz w:w="12240" w:h="15840"/>
          <w:pgMar w:top="720" w:right="720" w:bottom="720" w:left="720" w:header="720" w:footer="720" w:gutter="0"/>
          <w:cols w:space="720"/>
          <w:docGrid w:linePitch="360"/>
        </w:sectPr>
      </w:pPr>
    </w:p>
    <w:p w14:paraId="6305F36C" w14:textId="77777777" w:rsidR="00350EBC" w:rsidRDefault="00350EBC" w:rsidP="00350EBC">
      <w:pPr>
        <w:pStyle w:val="ListParagraph"/>
        <w:numPr>
          <w:ilvl w:val="0"/>
          <w:numId w:val="34"/>
        </w:numPr>
      </w:pPr>
      <w:r>
        <w:t>No</w:t>
      </w:r>
    </w:p>
    <w:p w14:paraId="76586B92" w14:textId="77777777" w:rsidR="00350EBC" w:rsidRDefault="00350EBC" w:rsidP="00350EBC">
      <w:pPr>
        <w:pStyle w:val="ListParagraph"/>
        <w:numPr>
          <w:ilvl w:val="0"/>
          <w:numId w:val="34"/>
        </w:numPr>
      </w:pPr>
      <w:r>
        <w:t>Not Applicable</w:t>
      </w:r>
    </w:p>
    <w:p w14:paraId="0C531B90" w14:textId="5A97EDE9" w:rsidR="00A23802" w:rsidRPr="00350EBC" w:rsidRDefault="00A23802" w:rsidP="00350EBC"/>
    <w:sectPr w:rsidR="00A23802" w:rsidRPr="00350EBC" w:rsidSect="006111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68"/>
    <w:multiLevelType w:val="hybridMultilevel"/>
    <w:tmpl w:val="B68A583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3E2"/>
    <w:multiLevelType w:val="hybridMultilevel"/>
    <w:tmpl w:val="B158EC82"/>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32EFE"/>
    <w:multiLevelType w:val="hybridMultilevel"/>
    <w:tmpl w:val="F370D1E0"/>
    <w:lvl w:ilvl="0" w:tplc="95821334">
      <w:start w:val="1"/>
      <w:numFmt w:val="bullet"/>
      <w:lvlText w:val=""/>
      <w:lvlJc w:val="right"/>
      <w:pPr>
        <w:ind w:left="1080" w:hanging="360"/>
      </w:pPr>
      <w:rPr>
        <w:rFonts w:ascii="Symbol" w:hAnsi="Symbol" w:hint="default"/>
      </w:rPr>
    </w:lvl>
    <w:lvl w:ilvl="1" w:tplc="95821334">
      <w:start w:val="1"/>
      <w:numFmt w:val="bullet"/>
      <w:lvlText w:val=""/>
      <w:lvlJc w:val="righ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276C0"/>
    <w:multiLevelType w:val="hybridMultilevel"/>
    <w:tmpl w:val="FB14F01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01C9"/>
    <w:multiLevelType w:val="hybridMultilevel"/>
    <w:tmpl w:val="70B2FAA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F04D2"/>
    <w:multiLevelType w:val="hybridMultilevel"/>
    <w:tmpl w:val="4A60CCD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407C"/>
    <w:multiLevelType w:val="hybridMultilevel"/>
    <w:tmpl w:val="271CADA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77FD"/>
    <w:multiLevelType w:val="hybridMultilevel"/>
    <w:tmpl w:val="053AF27A"/>
    <w:lvl w:ilvl="0" w:tplc="95821334">
      <w:start w:val="1"/>
      <w:numFmt w:val="bullet"/>
      <w:lvlText w:val=""/>
      <w:lvlJc w:val="right"/>
      <w:pPr>
        <w:ind w:left="720" w:hanging="360"/>
      </w:pPr>
      <w:rPr>
        <w:rFonts w:ascii="Symbol" w:hAnsi="Symbol" w:hint="default"/>
      </w:rPr>
    </w:lvl>
    <w:lvl w:ilvl="1" w:tplc="9582133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4400"/>
    <w:multiLevelType w:val="hybridMultilevel"/>
    <w:tmpl w:val="F5D0D40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642B6"/>
    <w:multiLevelType w:val="hybridMultilevel"/>
    <w:tmpl w:val="0D9C6F8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258C"/>
    <w:multiLevelType w:val="hybridMultilevel"/>
    <w:tmpl w:val="34702F5E"/>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63D52"/>
    <w:multiLevelType w:val="hybridMultilevel"/>
    <w:tmpl w:val="5882EB5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2FFD"/>
    <w:multiLevelType w:val="hybridMultilevel"/>
    <w:tmpl w:val="869CAD3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07E00"/>
    <w:multiLevelType w:val="hybridMultilevel"/>
    <w:tmpl w:val="45CC37A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F63FC"/>
    <w:multiLevelType w:val="hybridMultilevel"/>
    <w:tmpl w:val="05B0763C"/>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26C8B"/>
    <w:multiLevelType w:val="hybridMultilevel"/>
    <w:tmpl w:val="C4C08C1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6678"/>
    <w:multiLevelType w:val="hybridMultilevel"/>
    <w:tmpl w:val="D1D091A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6189E"/>
    <w:multiLevelType w:val="hybridMultilevel"/>
    <w:tmpl w:val="45869B3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D2877"/>
    <w:multiLevelType w:val="hybridMultilevel"/>
    <w:tmpl w:val="155259D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37B45"/>
    <w:multiLevelType w:val="hybridMultilevel"/>
    <w:tmpl w:val="D046960C"/>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E3D40"/>
    <w:multiLevelType w:val="hybridMultilevel"/>
    <w:tmpl w:val="F90E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F77B4F"/>
    <w:multiLevelType w:val="hybridMultilevel"/>
    <w:tmpl w:val="B0EE4D5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2A8F"/>
    <w:multiLevelType w:val="hybridMultilevel"/>
    <w:tmpl w:val="DD383094"/>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034A1"/>
    <w:multiLevelType w:val="hybridMultilevel"/>
    <w:tmpl w:val="9BB4D6B2"/>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5F2894"/>
    <w:multiLevelType w:val="hybridMultilevel"/>
    <w:tmpl w:val="FF86628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B56DF"/>
    <w:multiLevelType w:val="hybridMultilevel"/>
    <w:tmpl w:val="E0AE20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46C90"/>
    <w:multiLevelType w:val="hybridMultilevel"/>
    <w:tmpl w:val="25C66B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B0779"/>
    <w:multiLevelType w:val="hybridMultilevel"/>
    <w:tmpl w:val="948E7850"/>
    <w:lvl w:ilvl="0" w:tplc="95821334">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100DA2"/>
    <w:multiLevelType w:val="hybridMultilevel"/>
    <w:tmpl w:val="B9EC135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A6222"/>
    <w:multiLevelType w:val="hybridMultilevel"/>
    <w:tmpl w:val="E9E0BE3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21276"/>
    <w:multiLevelType w:val="hybridMultilevel"/>
    <w:tmpl w:val="E36893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A1D98"/>
    <w:multiLevelType w:val="hybridMultilevel"/>
    <w:tmpl w:val="313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742A9"/>
    <w:multiLevelType w:val="hybridMultilevel"/>
    <w:tmpl w:val="30EE70E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75385"/>
    <w:multiLevelType w:val="hybridMultilevel"/>
    <w:tmpl w:val="BD2CE6B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60CAC"/>
    <w:multiLevelType w:val="hybridMultilevel"/>
    <w:tmpl w:val="A510E7C2"/>
    <w:lvl w:ilvl="0" w:tplc="95821334">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E81A76"/>
    <w:multiLevelType w:val="hybridMultilevel"/>
    <w:tmpl w:val="ADE006F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E1A80"/>
    <w:multiLevelType w:val="hybridMultilevel"/>
    <w:tmpl w:val="C09E249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30A4B"/>
    <w:multiLevelType w:val="hybridMultilevel"/>
    <w:tmpl w:val="1EE8F09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C1252"/>
    <w:multiLevelType w:val="hybridMultilevel"/>
    <w:tmpl w:val="1E46E79A"/>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37605"/>
    <w:multiLevelType w:val="hybridMultilevel"/>
    <w:tmpl w:val="1E142F40"/>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E557B"/>
    <w:multiLevelType w:val="hybridMultilevel"/>
    <w:tmpl w:val="11706224"/>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C182F"/>
    <w:multiLevelType w:val="hybridMultilevel"/>
    <w:tmpl w:val="FE4645C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E5216"/>
    <w:multiLevelType w:val="hybridMultilevel"/>
    <w:tmpl w:val="BCB646E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17BDE"/>
    <w:multiLevelType w:val="hybridMultilevel"/>
    <w:tmpl w:val="A37A23AC"/>
    <w:lvl w:ilvl="0" w:tplc="95821334">
      <w:start w:val="1"/>
      <w:numFmt w:val="bullet"/>
      <w:lvlText w:val=""/>
      <w:lvlJc w:val="right"/>
      <w:pPr>
        <w:ind w:left="720" w:hanging="360"/>
      </w:pPr>
      <w:rPr>
        <w:rFonts w:ascii="Symbol" w:hAnsi="Symbol" w:hint="default"/>
      </w:rPr>
    </w:lvl>
    <w:lvl w:ilvl="1" w:tplc="9582133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E42A8"/>
    <w:multiLevelType w:val="hybridMultilevel"/>
    <w:tmpl w:val="F418022C"/>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DA28B9"/>
    <w:multiLevelType w:val="hybridMultilevel"/>
    <w:tmpl w:val="F00822B8"/>
    <w:lvl w:ilvl="0" w:tplc="95821334">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CD350B"/>
    <w:multiLevelType w:val="hybridMultilevel"/>
    <w:tmpl w:val="2C3C4340"/>
    <w:lvl w:ilvl="0" w:tplc="95821334">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861CB5"/>
    <w:multiLevelType w:val="hybridMultilevel"/>
    <w:tmpl w:val="F1E6C330"/>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3346F"/>
    <w:multiLevelType w:val="hybridMultilevel"/>
    <w:tmpl w:val="728A7C4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F4DA2"/>
    <w:multiLevelType w:val="hybridMultilevel"/>
    <w:tmpl w:val="0ADE587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17"/>
  </w:num>
  <w:num w:numId="4">
    <w:abstractNumId w:val="33"/>
  </w:num>
  <w:num w:numId="5">
    <w:abstractNumId w:val="24"/>
  </w:num>
  <w:num w:numId="6">
    <w:abstractNumId w:val="28"/>
  </w:num>
  <w:num w:numId="7">
    <w:abstractNumId w:val="18"/>
  </w:num>
  <w:num w:numId="8">
    <w:abstractNumId w:val="3"/>
  </w:num>
  <w:num w:numId="9">
    <w:abstractNumId w:val="44"/>
  </w:num>
  <w:num w:numId="10">
    <w:abstractNumId w:val="30"/>
  </w:num>
  <w:num w:numId="11">
    <w:abstractNumId w:val="15"/>
  </w:num>
  <w:num w:numId="12">
    <w:abstractNumId w:val="41"/>
  </w:num>
  <w:num w:numId="13">
    <w:abstractNumId w:val="29"/>
  </w:num>
  <w:num w:numId="14">
    <w:abstractNumId w:val="11"/>
  </w:num>
  <w:num w:numId="15">
    <w:abstractNumId w:val="25"/>
  </w:num>
  <w:num w:numId="16">
    <w:abstractNumId w:val="8"/>
  </w:num>
  <w:num w:numId="17">
    <w:abstractNumId w:val="26"/>
  </w:num>
  <w:num w:numId="18">
    <w:abstractNumId w:val="36"/>
  </w:num>
  <w:num w:numId="19">
    <w:abstractNumId w:val="0"/>
  </w:num>
  <w:num w:numId="20">
    <w:abstractNumId w:val="21"/>
  </w:num>
  <w:num w:numId="21">
    <w:abstractNumId w:val="6"/>
  </w:num>
  <w:num w:numId="22">
    <w:abstractNumId w:val="38"/>
  </w:num>
  <w:num w:numId="23">
    <w:abstractNumId w:val="22"/>
  </w:num>
  <w:num w:numId="24">
    <w:abstractNumId w:val="14"/>
  </w:num>
  <w:num w:numId="25">
    <w:abstractNumId w:val="37"/>
  </w:num>
  <w:num w:numId="26">
    <w:abstractNumId w:val="32"/>
  </w:num>
  <w:num w:numId="27">
    <w:abstractNumId w:val="35"/>
  </w:num>
  <w:num w:numId="28">
    <w:abstractNumId w:val="16"/>
  </w:num>
  <w:num w:numId="29">
    <w:abstractNumId w:val="40"/>
  </w:num>
  <w:num w:numId="30">
    <w:abstractNumId w:val="48"/>
  </w:num>
  <w:num w:numId="31">
    <w:abstractNumId w:val="43"/>
  </w:num>
  <w:num w:numId="32">
    <w:abstractNumId w:val="13"/>
  </w:num>
  <w:num w:numId="33">
    <w:abstractNumId w:val="19"/>
  </w:num>
  <w:num w:numId="34">
    <w:abstractNumId w:val="47"/>
  </w:num>
  <w:num w:numId="35">
    <w:abstractNumId w:val="5"/>
  </w:num>
  <w:num w:numId="36">
    <w:abstractNumId w:val="46"/>
  </w:num>
  <w:num w:numId="37">
    <w:abstractNumId w:val="23"/>
  </w:num>
  <w:num w:numId="38">
    <w:abstractNumId w:val="7"/>
  </w:num>
  <w:num w:numId="39">
    <w:abstractNumId w:val="2"/>
  </w:num>
  <w:num w:numId="40">
    <w:abstractNumId w:val="34"/>
  </w:num>
  <w:num w:numId="41">
    <w:abstractNumId w:val="27"/>
  </w:num>
  <w:num w:numId="42">
    <w:abstractNumId w:val="45"/>
  </w:num>
  <w:num w:numId="43">
    <w:abstractNumId w:val="19"/>
  </w:num>
  <w:num w:numId="44">
    <w:abstractNumId w:val="9"/>
  </w:num>
  <w:num w:numId="45">
    <w:abstractNumId w:val="1"/>
  </w:num>
  <w:num w:numId="46">
    <w:abstractNumId w:val="20"/>
  </w:num>
  <w:num w:numId="47">
    <w:abstractNumId w:val="31"/>
  </w:num>
  <w:num w:numId="48">
    <w:abstractNumId w:val="4"/>
  </w:num>
  <w:num w:numId="49">
    <w:abstractNumId w:val="49"/>
  </w:num>
  <w:num w:numId="50">
    <w:abstractNumId w:val="12"/>
  </w:num>
  <w:num w:numId="51">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2"/>
    <w:rsid w:val="0002261F"/>
    <w:rsid w:val="000308B7"/>
    <w:rsid w:val="00056DF6"/>
    <w:rsid w:val="00057424"/>
    <w:rsid w:val="000E3214"/>
    <w:rsid w:val="000F1B97"/>
    <w:rsid w:val="000F55BF"/>
    <w:rsid w:val="001016CC"/>
    <w:rsid w:val="001142A3"/>
    <w:rsid w:val="00114985"/>
    <w:rsid w:val="001827CF"/>
    <w:rsid w:val="00194738"/>
    <w:rsid w:val="001B0CB2"/>
    <w:rsid w:val="001C289C"/>
    <w:rsid w:val="001C3956"/>
    <w:rsid w:val="001E7188"/>
    <w:rsid w:val="002176E7"/>
    <w:rsid w:val="00233DFD"/>
    <w:rsid w:val="0024340D"/>
    <w:rsid w:val="0025777C"/>
    <w:rsid w:val="0028128F"/>
    <w:rsid w:val="002D2720"/>
    <w:rsid w:val="00307D38"/>
    <w:rsid w:val="00317EA0"/>
    <w:rsid w:val="00341E46"/>
    <w:rsid w:val="00350EBC"/>
    <w:rsid w:val="00352C96"/>
    <w:rsid w:val="003A4A5F"/>
    <w:rsid w:val="003B3CD0"/>
    <w:rsid w:val="003C4DE5"/>
    <w:rsid w:val="00414390"/>
    <w:rsid w:val="00466081"/>
    <w:rsid w:val="004711BB"/>
    <w:rsid w:val="004A4DF3"/>
    <w:rsid w:val="004B2DE2"/>
    <w:rsid w:val="004B2FA1"/>
    <w:rsid w:val="004C1EFE"/>
    <w:rsid w:val="004D482B"/>
    <w:rsid w:val="004E7289"/>
    <w:rsid w:val="00506BC3"/>
    <w:rsid w:val="0053409C"/>
    <w:rsid w:val="00535172"/>
    <w:rsid w:val="00546B45"/>
    <w:rsid w:val="0055683C"/>
    <w:rsid w:val="005B3406"/>
    <w:rsid w:val="005E1AAA"/>
    <w:rsid w:val="005F7DB6"/>
    <w:rsid w:val="00605ABA"/>
    <w:rsid w:val="006111B8"/>
    <w:rsid w:val="00652488"/>
    <w:rsid w:val="00675DCC"/>
    <w:rsid w:val="00681E24"/>
    <w:rsid w:val="007226E8"/>
    <w:rsid w:val="00724822"/>
    <w:rsid w:val="007259D7"/>
    <w:rsid w:val="00727158"/>
    <w:rsid w:val="00736A08"/>
    <w:rsid w:val="00761260"/>
    <w:rsid w:val="00767665"/>
    <w:rsid w:val="00792C6E"/>
    <w:rsid w:val="0079408A"/>
    <w:rsid w:val="007A3B49"/>
    <w:rsid w:val="007A734A"/>
    <w:rsid w:val="007B6932"/>
    <w:rsid w:val="00836833"/>
    <w:rsid w:val="00841B3E"/>
    <w:rsid w:val="0084353D"/>
    <w:rsid w:val="00863EE9"/>
    <w:rsid w:val="008750D8"/>
    <w:rsid w:val="008A0866"/>
    <w:rsid w:val="008A1FC5"/>
    <w:rsid w:val="008A3107"/>
    <w:rsid w:val="008C6C94"/>
    <w:rsid w:val="00934091"/>
    <w:rsid w:val="00952113"/>
    <w:rsid w:val="00963FEE"/>
    <w:rsid w:val="00A14492"/>
    <w:rsid w:val="00A204F2"/>
    <w:rsid w:val="00A23802"/>
    <w:rsid w:val="00A5002C"/>
    <w:rsid w:val="00AA735F"/>
    <w:rsid w:val="00AF649A"/>
    <w:rsid w:val="00B01442"/>
    <w:rsid w:val="00B17912"/>
    <w:rsid w:val="00B24D1F"/>
    <w:rsid w:val="00B508CB"/>
    <w:rsid w:val="00B52448"/>
    <w:rsid w:val="00B70E00"/>
    <w:rsid w:val="00B718F7"/>
    <w:rsid w:val="00B934B3"/>
    <w:rsid w:val="00B95D5D"/>
    <w:rsid w:val="00BC5E8E"/>
    <w:rsid w:val="00BD48BC"/>
    <w:rsid w:val="00BD5820"/>
    <w:rsid w:val="00BF689D"/>
    <w:rsid w:val="00C11112"/>
    <w:rsid w:val="00C325C9"/>
    <w:rsid w:val="00C40A22"/>
    <w:rsid w:val="00C541B8"/>
    <w:rsid w:val="00C95B93"/>
    <w:rsid w:val="00CA2CF9"/>
    <w:rsid w:val="00CA7D89"/>
    <w:rsid w:val="00D06C18"/>
    <w:rsid w:val="00D34039"/>
    <w:rsid w:val="00D409E8"/>
    <w:rsid w:val="00DC639D"/>
    <w:rsid w:val="00E624E0"/>
    <w:rsid w:val="00E62BBE"/>
    <w:rsid w:val="00E65129"/>
    <w:rsid w:val="00E80869"/>
    <w:rsid w:val="00E86BD1"/>
    <w:rsid w:val="00E97F3C"/>
    <w:rsid w:val="00EA5934"/>
    <w:rsid w:val="00EF03D7"/>
    <w:rsid w:val="00F51074"/>
    <w:rsid w:val="00F73369"/>
    <w:rsid w:val="00F77D80"/>
    <w:rsid w:val="00F82561"/>
    <w:rsid w:val="00FC45F7"/>
    <w:rsid w:val="00FC783B"/>
    <w:rsid w:val="00FD234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19F9"/>
  <w15:docId w15:val="{66422866-16C0-4913-92B6-9047AA3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B8"/>
    <w:pPr>
      <w:ind w:left="720"/>
      <w:contextualSpacing/>
    </w:pPr>
  </w:style>
  <w:style w:type="paragraph" w:styleId="BalloonText">
    <w:name w:val="Balloon Text"/>
    <w:basedOn w:val="Normal"/>
    <w:link w:val="BalloonTextChar"/>
    <w:uiPriority w:val="99"/>
    <w:semiHidden/>
    <w:unhideWhenUsed/>
    <w:rsid w:val="00FC783B"/>
    <w:rPr>
      <w:rFonts w:ascii="Tahoma" w:hAnsi="Tahoma" w:cs="Tahoma"/>
      <w:sz w:val="16"/>
      <w:szCs w:val="16"/>
    </w:rPr>
  </w:style>
  <w:style w:type="character" w:customStyle="1" w:styleId="BalloonTextChar">
    <w:name w:val="Balloon Text Char"/>
    <w:basedOn w:val="DefaultParagraphFont"/>
    <w:link w:val="BalloonText"/>
    <w:uiPriority w:val="99"/>
    <w:semiHidden/>
    <w:rsid w:val="00FC783B"/>
    <w:rPr>
      <w:rFonts w:ascii="Tahoma" w:hAnsi="Tahoma" w:cs="Tahoma"/>
      <w:sz w:val="16"/>
      <w:szCs w:val="16"/>
    </w:rPr>
  </w:style>
  <w:style w:type="paragraph" w:customStyle="1" w:styleId="ScoringGuidance">
    <w:name w:val="Scoring Guidance"/>
    <w:basedOn w:val="Normal"/>
    <w:link w:val="ScoringGuidanceChar"/>
    <w:qFormat/>
    <w:rsid w:val="00350EBC"/>
    <w:rPr>
      <w:rFonts w:ascii="Trebuchet MS" w:eastAsia="Times New Roman" w:hAnsi="Trebuchet MS" w:cs="Times New Roman"/>
      <w:color w:val="FF0000"/>
    </w:rPr>
  </w:style>
  <w:style w:type="character" w:customStyle="1" w:styleId="ScoringGuidanceChar">
    <w:name w:val="Scoring Guidance Char"/>
    <w:basedOn w:val="DefaultParagraphFont"/>
    <w:link w:val="ScoringGuidance"/>
    <w:rsid w:val="00350EBC"/>
    <w:rPr>
      <w:rFonts w:ascii="Trebuchet MS" w:eastAsia="Times New Roman" w:hAnsi="Trebuchet M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2931">
      <w:bodyDiv w:val="1"/>
      <w:marLeft w:val="0"/>
      <w:marRight w:val="0"/>
      <w:marTop w:val="0"/>
      <w:marBottom w:val="0"/>
      <w:divBdr>
        <w:top w:val="none" w:sz="0" w:space="0" w:color="auto"/>
        <w:left w:val="none" w:sz="0" w:space="0" w:color="auto"/>
        <w:bottom w:val="none" w:sz="0" w:space="0" w:color="auto"/>
        <w:right w:val="none" w:sz="0" w:space="0" w:color="auto"/>
      </w:divBdr>
    </w:div>
    <w:div w:id="9249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ypes xmlns="25652375-5976-448a-91e2-83c2698bbafa">Document</Types>
    <Archived xmlns="25652375-5976-448a-91e2-83c2698bbafa">false</Archived>
    <Memo_x0020_Types xmlns="25652375-5976-448a-91e2-83c2698bbafa" xsi:nil="true"/>
    <Document_x0020_Year xmlns="25652375-5976-448a-91e2-83c2698bbafa">2019</Document_x0020_Year>
    <rh2e xmlns="a79bd224-4819-40b2-aa9b-f8999d5b687f" xsi:nil="true"/>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E420C-12E9-4E1A-B9A8-B619B79FF92E}">
  <ds:schemaRefs>
    <ds:schemaRef ds:uri="http://schemas.microsoft.com/sharepoint/v3/contenttype/forms"/>
  </ds:schemaRefs>
</ds:datastoreItem>
</file>

<file path=customXml/itemProps2.xml><?xml version="1.0" encoding="utf-8"?>
<ds:datastoreItem xmlns:ds="http://schemas.openxmlformats.org/officeDocument/2006/customXml" ds:itemID="{A38A79C1-4BD0-4F17-B579-598A5921739C}">
  <ds:schemaRefs>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69ea8ea5-a0c5-48fd-9c4d-b77c57417ff0"/>
  </ds:schemaRefs>
</ds:datastoreItem>
</file>

<file path=customXml/itemProps3.xml><?xml version="1.0" encoding="utf-8"?>
<ds:datastoreItem xmlns:ds="http://schemas.openxmlformats.org/officeDocument/2006/customXml" ds:itemID="{50695C71-97CE-4547-B09D-579687806834}"/>
</file>

<file path=docProps/app.xml><?xml version="1.0" encoding="utf-8"?>
<Properties xmlns="http://schemas.openxmlformats.org/officeDocument/2006/extended-properties" xmlns:vt="http://schemas.openxmlformats.org/officeDocument/2006/docPropsVTypes">
  <Template>Normal</Template>
  <TotalTime>1</TotalTime>
  <Pages>11</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CPS Case Review Instrument With Scoring Guide</vt:lpstr>
    </vt:vector>
  </TitlesOfParts>
  <Company>Cabinet for Health and Family Services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Case Review Instrument With Scoring Guide</dc:title>
  <dc:creator>Windows User</dc:creator>
  <cp:lastModifiedBy>Cubert, Julie M (CHFS DCBS DPP)</cp:lastModifiedBy>
  <cp:revision>2</cp:revision>
  <cp:lastPrinted>2014-03-31T20:21:00Z</cp:lastPrinted>
  <dcterms:created xsi:type="dcterms:W3CDTF">2019-01-23T16:21:00Z</dcterms:created>
  <dcterms:modified xsi:type="dcterms:W3CDTF">2019-01-23T16:21:00Z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